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280" w:type="dxa"/>
        <w:tblInd w:w="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20"/>
        <w:gridCol w:w="2400"/>
        <w:gridCol w:w="5760"/>
      </w:tblGrid>
      <w:tr w:rsidR="00460640" w:rsidRPr="000B79A6" w:rsidTr="00C838E2">
        <w:trPr>
          <w:trHeight w:val="420"/>
        </w:trPr>
        <w:tc>
          <w:tcPr>
            <w:tcW w:w="612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E6E6E6"/>
            <w:vAlign w:val="center"/>
          </w:tcPr>
          <w:p w:rsidR="002C6DB0" w:rsidRPr="007253E7" w:rsidRDefault="002C6DB0" w:rsidP="00F35CD0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fr-CA"/>
              </w:rPr>
            </w:pPr>
            <w:bookmarkStart w:id="0" w:name="_GoBack"/>
            <w:bookmarkEnd w:id="0"/>
            <w:r w:rsidRPr="007253E7">
              <w:rPr>
                <w:rFonts w:ascii="Arial" w:hAnsi="Arial" w:cs="Arial"/>
                <w:b/>
                <w:sz w:val="28"/>
                <w:szCs w:val="28"/>
                <w:lang w:val="fr-CA"/>
              </w:rPr>
              <w:t>Développement des jeunes enfants</w:t>
            </w:r>
          </w:p>
          <w:p w:rsidR="00460640" w:rsidRPr="007253E7" w:rsidRDefault="002C6DB0" w:rsidP="00F35CD0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fr-CA"/>
              </w:rPr>
            </w:pPr>
            <w:r w:rsidRPr="007253E7">
              <w:rPr>
                <w:rFonts w:ascii="Arial" w:hAnsi="Arial" w:cs="Arial"/>
                <w:b/>
                <w:sz w:val="28"/>
                <w:szCs w:val="28"/>
                <w:lang w:val="fr-CA"/>
              </w:rPr>
              <w:t xml:space="preserve"> </w:t>
            </w:r>
            <w:r w:rsidR="00C63D1B" w:rsidRPr="007253E7">
              <w:rPr>
                <w:rFonts w:ascii="Arial" w:hAnsi="Arial" w:cs="Arial"/>
                <w:b/>
                <w:sz w:val="28"/>
                <w:szCs w:val="28"/>
                <w:lang w:val="fr-CA"/>
              </w:rPr>
              <w:t>2014</w:t>
            </w:r>
            <w:r w:rsidR="00460640" w:rsidRPr="007253E7">
              <w:rPr>
                <w:rFonts w:ascii="Arial" w:hAnsi="Arial" w:cs="Arial"/>
                <w:b/>
                <w:sz w:val="28"/>
                <w:szCs w:val="28"/>
                <w:lang w:val="fr-CA"/>
              </w:rPr>
              <w:t xml:space="preserve"> </w:t>
            </w:r>
          </w:p>
          <w:p w:rsidR="00460640" w:rsidRPr="007253E7" w:rsidRDefault="002C6DB0" w:rsidP="002C6DB0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fr-CA"/>
              </w:rPr>
            </w:pPr>
            <w:r w:rsidRPr="007253E7">
              <w:rPr>
                <w:rFonts w:ascii="Arial" w:hAnsi="Arial" w:cs="Arial"/>
                <w:b/>
                <w:sz w:val="28"/>
                <w:szCs w:val="28"/>
                <w:lang w:val="fr-CA"/>
              </w:rPr>
              <w:t xml:space="preserve">Grille de planification pour les Autochtones </w:t>
            </w:r>
          </w:p>
        </w:tc>
        <w:tc>
          <w:tcPr>
            <w:tcW w:w="24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6E6E6"/>
            <w:vAlign w:val="center"/>
          </w:tcPr>
          <w:p w:rsidR="00460640" w:rsidRPr="000B79A6" w:rsidRDefault="00460640" w:rsidP="002C6DB0">
            <w:pPr>
              <w:rPr>
                <w:rFonts w:ascii="Arial" w:hAnsi="Arial" w:cs="Arial"/>
                <w:b/>
                <w:lang w:val="fr-CA"/>
              </w:rPr>
            </w:pPr>
            <w:r w:rsidRPr="000B79A6">
              <w:rPr>
                <w:rFonts w:ascii="Arial" w:hAnsi="Arial" w:cs="Arial"/>
                <w:b/>
                <w:lang w:val="fr-CA"/>
              </w:rPr>
              <w:t>R</w:t>
            </w:r>
            <w:r w:rsidR="002C6DB0" w:rsidRPr="000B79A6">
              <w:rPr>
                <w:rFonts w:ascii="Arial" w:hAnsi="Arial" w:cs="Arial"/>
                <w:b/>
                <w:lang w:val="fr-CA"/>
              </w:rPr>
              <w:t>é</w:t>
            </w:r>
            <w:r w:rsidRPr="000B79A6">
              <w:rPr>
                <w:rFonts w:ascii="Arial" w:hAnsi="Arial" w:cs="Arial"/>
                <w:b/>
                <w:lang w:val="fr-CA"/>
              </w:rPr>
              <w:t>gion</w:t>
            </w:r>
            <w:r w:rsidR="005B1E45" w:rsidRPr="000B79A6">
              <w:rPr>
                <w:rFonts w:ascii="Arial" w:hAnsi="Arial" w:cs="Arial"/>
                <w:b/>
                <w:lang w:val="fr-CA"/>
              </w:rPr>
              <w:t xml:space="preserve"> du ministère de l’Éducation</w:t>
            </w:r>
            <w:r w:rsidR="002C6DB0" w:rsidRPr="000B79A6">
              <w:rPr>
                <w:rFonts w:ascii="Arial" w:hAnsi="Arial" w:cs="Arial"/>
                <w:b/>
                <w:lang w:val="fr-CA"/>
              </w:rPr>
              <w:t xml:space="preserve"> </w:t>
            </w:r>
            <w:r w:rsidRPr="000B79A6">
              <w:rPr>
                <w:rFonts w:ascii="Arial" w:hAnsi="Arial" w:cs="Arial"/>
                <w:b/>
                <w:lang w:val="fr-CA"/>
              </w:rPr>
              <w:t>:</w:t>
            </w:r>
          </w:p>
        </w:tc>
        <w:tc>
          <w:tcPr>
            <w:tcW w:w="57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6E6E6"/>
          </w:tcPr>
          <w:p w:rsidR="00460640" w:rsidRPr="000B79A6" w:rsidRDefault="00460640" w:rsidP="00932607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fr-CA"/>
              </w:rPr>
            </w:pPr>
          </w:p>
        </w:tc>
      </w:tr>
      <w:tr w:rsidR="00460640" w:rsidRPr="007253E7" w:rsidTr="00C838E2">
        <w:trPr>
          <w:trHeight w:val="420"/>
        </w:trPr>
        <w:tc>
          <w:tcPr>
            <w:tcW w:w="6120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E6E6E6"/>
            <w:vAlign w:val="center"/>
          </w:tcPr>
          <w:p w:rsidR="00460640" w:rsidRPr="000B79A6" w:rsidRDefault="00460640" w:rsidP="00932607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fr-CA"/>
              </w:rPr>
            </w:pPr>
          </w:p>
        </w:tc>
        <w:tc>
          <w:tcPr>
            <w:tcW w:w="24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6E6E6"/>
            <w:vAlign w:val="center"/>
          </w:tcPr>
          <w:p w:rsidR="00460640" w:rsidRPr="007253E7" w:rsidRDefault="002C6DB0" w:rsidP="002C6DB0">
            <w:pPr>
              <w:rPr>
                <w:rFonts w:ascii="Arial" w:hAnsi="Arial" w:cs="Arial"/>
                <w:b/>
              </w:rPr>
            </w:pPr>
            <w:r w:rsidRPr="007253E7">
              <w:rPr>
                <w:rFonts w:ascii="Arial" w:hAnsi="Arial" w:cs="Arial"/>
                <w:b/>
              </w:rPr>
              <w:t xml:space="preserve">Réseau </w:t>
            </w:r>
            <w:r w:rsidR="00460640" w:rsidRPr="007253E7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57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6E6E6"/>
          </w:tcPr>
          <w:p w:rsidR="00460640" w:rsidRPr="007253E7" w:rsidRDefault="00460640" w:rsidP="00932607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  <w:tr w:rsidR="00460640" w:rsidRPr="007253E7" w:rsidTr="00C838E2">
        <w:trPr>
          <w:trHeight w:val="420"/>
        </w:trPr>
        <w:tc>
          <w:tcPr>
            <w:tcW w:w="612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6E6E6"/>
            <w:vAlign w:val="center"/>
          </w:tcPr>
          <w:p w:rsidR="00460640" w:rsidRPr="007253E7" w:rsidRDefault="00460640" w:rsidP="00932607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24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6E6E6"/>
            <w:vAlign w:val="center"/>
          </w:tcPr>
          <w:p w:rsidR="00460640" w:rsidRPr="007253E7" w:rsidRDefault="002C6DB0" w:rsidP="002C6DB0">
            <w:pPr>
              <w:rPr>
                <w:rFonts w:ascii="Arial" w:hAnsi="Arial" w:cs="Arial"/>
                <w:b/>
              </w:rPr>
            </w:pPr>
            <w:r w:rsidRPr="007253E7">
              <w:rPr>
                <w:rFonts w:ascii="Arial" w:hAnsi="Arial" w:cs="Arial"/>
                <w:b/>
              </w:rPr>
              <w:t>Financement pour 2014</w:t>
            </w:r>
            <w:r w:rsidRPr="007253E7">
              <w:t xml:space="preserve"> :</w:t>
            </w:r>
            <w:r w:rsidR="00460640" w:rsidRPr="007253E7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57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6E6E6"/>
          </w:tcPr>
          <w:p w:rsidR="00460640" w:rsidRPr="007253E7" w:rsidRDefault="00460640" w:rsidP="00932607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</w:tr>
    </w:tbl>
    <w:p w:rsidR="00460640" w:rsidRPr="007253E7" w:rsidRDefault="00460640" w:rsidP="006C2CE1">
      <w:pPr>
        <w:ind w:left="120"/>
        <w:rPr>
          <w:rFonts w:ascii="Arial" w:hAnsi="Arial" w:cs="Arial"/>
        </w:rPr>
      </w:pPr>
    </w:p>
    <w:p w:rsidR="00460640" w:rsidRPr="007253E7" w:rsidRDefault="002C6DB0" w:rsidP="006C2CE1">
      <w:pPr>
        <w:ind w:left="120"/>
        <w:rPr>
          <w:rFonts w:ascii="Arial" w:hAnsi="Arial" w:cs="Arial"/>
          <w:lang w:val="fr-CA"/>
        </w:rPr>
      </w:pPr>
      <w:r w:rsidRPr="007253E7">
        <w:rPr>
          <w:rFonts w:ascii="Arial" w:hAnsi="Arial" w:cs="Arial"/>
          <w:lang w:val="fr-CA"/>
        </w:rPr>
        <w:t>Veuillez remplir la grille suivante pour d</w:t>
      </w:r>
      <w:r w:rsidR="00BD0586" w:rsidRPr="007253E7">
        <w:rPr>
          <w:rFonts w:ascii="Arial" w:hAnsi="Arial" w:cs="Arial"/>
          <w:lang w:val="fr-CA"/>
        </w:rPr>
        <w:t>é</w:t>
      </w:r>
      <w:r w:rsidRPr="007253E7">
        <w:rPr>
          <w:rFonts w:ascii="Arial" w:hAnsi="Arial" w:cs="Arial"/>
          <w:lang w:val="fr-CA"/>
        </w:rPr>
        <w:t>crir</w:t>
      </w:r>
      <w:r w:rsidR="00BD0586" w:rsidRPr="007253E7">
        <w:rPr>
          <w:rFonts w:ascii="Arial" w:hAnsi="Arial" w:cs="Arial"/>
          <w:lang w:val="fr-CA"/>
        </w:rPr>
        <w:t>e</w:t>
      </w:r>
      <w:r w:rsidRPr="007253E7">
        <w:rPr>
          <w:rFonts w:ascii="Arial" w:hAnsi="Arial" w:cs="Arial"/>
          <w:lang w:val="fr-CA"/>
        </w:rPr>
        <w:t xml:space="preserve"> comment votre Réseau de planification communautaire du Développement des jeunes enfants entend engager et renforcer les relations avec les partenaires autochtones et (ou) offrir des services mieux intégrés aux enfant</w:t>
      </w:r>
      <w:r w:rsidR="00BD0586" w:rsidRPr="007253E7">
        <w:rPr>
          <w:rFonts w:ascii="Arial" w:hAnsi="Arial" w:cs="Arial"/>
          <w:lang w:val="fr-CA"/>
        </w:rPr>
        <w:t>s</w:t>
      </w:r>
      <w:r w:rsidRPr="007253E7">
        <w:rPr>
          <w:rFonts w:ascii="Arial" w:hAnsi="Arial" w:cs="Arial"/>
          <w:lang w:val="fr-CA"/>
        </w:rPr>
        <w:t xml:space="preserve"> et familles autochtones au cours de l’</w:t>
      </w:r>
      <w:r w:rsidR="00C63D1B" w:rsidRPr="007253E7">
        <w:rPr>
          <w:rFonts w:ascii="Arial" w:hAnsi="Arial" w:cs="Arial"/>
          <w:lang w:val="fr-CA"/>
        </w:rPr>
        <w:t>exercice</w:t>
      </w:r>
      <w:r w:rsidRPr="007253E7">
        <w:rPr>
          <w:rFonts w:ascii="Arial" w:hAnsi="Arial" w:cs="Arial"/>
          <w:lang w:val="fr-CA"/>
        </w:rPr>
        <w:t xml:space="preserve"> </w:t>
      </w:r>
      <w:r w:rsidR="00460640" w:rsidRPr="007253E7">
        <w:rPr>
          <w:rFonts w:ascii="Arial" w:hAnsi="Arial" w:cs="Arial"/>
          <w:lang w:val="fr-CA"/>
        </w:rPr>
        <w:t>2014</w:t>
      </w:r>
      <w:r w:rsidRPr="007253E7">
        <w:rPr>
          <w:rFonts w:ascii="Arial" w:hAnsi="Arial" w:cs="Arial"/>
          <w:lang w:val="fr-CA"/>
        </w:rPr>
        <w:t>.</w:t>
      </w:r>
      <w:r w:rsidR="00460640" w:rsidRPr="007253E7">
        <w:rPr>
          <w:rFonts w:ascii="Arial" w:hAnsi="Arial" w:cs="Arial"/>
          <w:lang w:val="fr-CA"/>
        </w:rPr>
        <w:t xml:space="preserve"> </w:t>
      </w:r>
      <w:r w:rsidR="00BD0586" w:rsidRPr="007253E7">
        <w:rPr>
          <w:rFonts w:ascii="Arial" w:hAnsi="Arial" w:cs="Arial"/>
          <w:lang w:val="fr-CA"/>
        </w:rPr>
        <w:t xml:space="preserve">Les collectivités devront présenter un rapport sur les </w:t>
      </w:r>
      <w:r w:rsidR="003734C7">
        <w:rPr>
          <w:rFonts w:ascii="Arial" w:hAnsi="Arial" w:cs="Arial"/>
          <w:lang w:val="fr-CA"/>
        </w:rPr>
        <w:t>dépenses en lien avec</w:t>
      </w:r>
      <w:r w:rsidR="00BD0586" w:rsidRPr="007253E7">
        <w:rPr>
          <w:rFonts w:ascii="Arial" w:hAnsi="Arial" w:cs="Arial"/>
          <w:lang w:val="fr-CA"/>
        </w:rPr>
        <w:t xml:space="preserve">  leurs activités </w:t>
      </w:r>
      <w:r w:rsidR="003734C7">
        <w:rPr>
          <w:rFonts w:ascii="Arial" w:hAnsi="Arial" w:cs="Arial"/>
          <w:lang w:val="fr-CA"/>
        </w:rPr>
        <w:t xml:space="preserve">dans votre soumission  de vos états financiers pour </w:t>
      </w:r>
      <w:r w:rsidR="00BD0586" w:rsidRPr="007253E7">
        <w:rPr>
          <w:rFonts w:ascii="Arial" w:hAnsi="Arial" w:cs="Arial"/>
          <w:lang w:val="fr-CA"/>
        </w:rPr>
        <w:t xml:space="preserve"> </w:t>
      </w:r>
      <w:r w:rsidR="00460640" w:rsidRPr="007253E7">
        <w:rPr>
          <w:rFonts w:ascii="Arial" w:hAnsi="Arial" w:cs="Arial"/>
          <w:lang w:val="fr-CA"/>
        </w:rPr>
        <w:t>2014.</w:t>
      </w:r>
    </w:p>
    <w:p w:rsidR="00460640" w:rsidRPr="007253E7" w:rsidRDefault="00460640" w:rsidP="00D00767">
      <w:pPr>
        <w:rPr>
          <w:rFonts w:ascii="Arial" w:hAnsi="Arial" w:cs="Arial"/>
          <w:lang w:val="fr-CA"/>
        </w:rPr>
      </w:pPr>
    </w:p>
    <w:tbl>
      <w:tblPr>
        <w:tblW w:w="0" w:type="auto"/>
        <w:tblInd w:w="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7"/>
        <w:gridCol w:w="1412"/>
        <w:gridCol w:w="4384"/>
        <w:gridCol w:w="3471"/>
        <w:gridCol w:w="3136"/>
        <w:gridCol w:w="1606"/>
      </w:tblGrid>
      <w:tr w:rsidR="00460640" w:rsidRPr="007253E7" w:rsidTr="006F3D67">
        <w:trPr>
          <w:trHeight w:val="544"/>
        </w:trPr>
        <w:tc>
          <w:tcPr>
            <w:tcW w:w="357" w:type="dxa"/>
            <w:vAlign w:val="center"/>
          </w:tcPr>
          <w:p w:rsidR="00460640" w:rsidRPr="007253E7" w:rsidRDefault="00460640" w:rsidP="002971A9">
            <w:pPr>
              <w:jc w:val="center"/>
              <w:rPr>
                <w:rFonts w:ascii="Arial" w:hAnsi="Arial" w:cs="Arial"/>
                <w:b/>
                <w:lang w:val="fr-CA"/>
              </w:rPr>
            </w:pPr>
            <w:r w:rsidRPr="007253E7">
              <w:rPr>
                <w:rFonts w:ascii="Arial" w:hAnsi="Arial" w:cs="Arial"/>
                <w:b/>
                <w:lang w:val="fr-CA"/>
              </w:rPr>
              <w:t>#</w:t>
            </w:r>
          </w:p>
        </w:tc>
        <w:tc>
          <w:tcPr>
            <w:tcW w:w="1349" w:type="dxa"/>
            <w:vAlign w:val="center"/>
          </w:tcPr>
          <w:p w:rsidR="00460640" w:rsidRPr="007253E7" w:rsidRDefault="00460640" w:rsidP="00BD0586">
            <w:pPr>
              <w:jc w:val="center"/>
              <w:rPr>
                <w:rFonts w:ascii="Arial" w:hAnsi="Arial" w:cs="Arial"/>
                <w:b/>
                <w:lang w:val="fr-CA"/>
              </w:rPr>
            </w:pPr>
            <w:r w:rsidRPr="007253E7">
              <w:rPr>
                <w:rFonts w:ascii="Arial" w:hAnsi="Arial" w:cs="Arial"/>
                <w:b/>
                <w:lang w:val="fr-CA"/>
              </w:rPr>
              <w:t>Categor</w:t>
            </w:r>
            <w:r w:rsidR="00BD0586" w:rsidRPr="007253E7">
              <w:rPr>
                <w:rFonts w:ascii="Arial" w:hAnsi="Arial" w:cs="Arial"/>
                <w:b/>
                <w:lang w:val="fr-CA"/>
              </w:rPr>
              <w:t>ie</w:t>
            </w:r>
            <w:r w:rsidRPr="007253E7">
              <w:rPr>
                <w:rFonts w:ascii="Arial" w:hAnsi="Arial" w:cs="Arial"/>
                <w:b/>
                <w:vertAlign w:val="superscript"/>
                <w:lang w:val="fr-CA"/>
              </w:rPr>
              <w:t>1</w:t>
            </w:r>
          </w:p>
        </w:tc>
        <w:tc>
          <w:tcPr>
            <w:tcW w:w="4384" w:type="dxa"/>
            <w:vAlign w:val="center"/>
          </w:tcPr>
          <w:p w:rsidR="00460640" w:rsidRPr="007253E7" w:rsidRDefault="00460640" w:rsidP="002971A9">
            <w:pPr>
              <w:jc w:val="center"/>
              <w:rPr>
                <w:rFonts w:ascii="Arial" w:hAnsi="Arial" w:cs="Arial"/>
                <w:b/>
                <w:lang w:val="fr-CA"/>
              </w:rPr>
            </w:pPr>
            <w:r w:rsidRPr="007253E7">
              <w:rPr>
                <w:rFonts w:ascii="Arial" w:hAnsi="Arial" w:cs="Arial"/>
                <w:b/>
                <w:lang w:val="fr-CA"/>
              </w:rPr>
              <w:t>Description</w:t>
            </w:r>
          </w:p>
        </w:tc>
        <w:tc>
          <w:tcPr>
            <w:tcW w:w="3471" w:type="dxa"/>
            <w:vAlign w:val="center"/>
          </w:tcPr>
          <w:p w:rsidR="00460640" w:rsidRPr="007253E7" w:rsidRDefault="00460640" w:rsidP="00BD0586">
            <w:pPr>
              <w:jc w:val="center"/>
              <w:rPr>
                <w:rFonts w:ascii="Arial" w:hAnsi="Arial" w:cs="Arial"/>
                <w:b/>
                <w:lang w:val="fr-CA"/>
              </w:rPr>
            </w:pPr>
            <w:r w:rsidRPr="007253E7">
              <w:rPr>
                <w:rFonts w:ascii="Arial" w:hAnsi="Arial" w:cs="Arial"/>
                <w:b/>
                <w:lang w:val="fr-CA"/>
              </w:rPr>
              <w:t>Part</w:t>
            </w:r>
            <w:r w:rsidR="00BD0586" w:rsidRPr="007253E7">
              <w:rPr>
                <w:rFonts w:ascii="Arial" w:hAnsi="Arial" w:cs="Arial"/>
                <w:b/>
                <w:lang w:val="fr-CA"/>
              </w:rPr>
              <w:t>e</w:t>
            </w:r>
            <w:r w:rsidRPr="007253E7">
              <w:rPr>
                <w:rFonts w:ascii="Arial" w:hAnsi="Arial" w:cs="Arial"/>
                <w:b/>
                <w:lang w:val="fr-CA"/>
              </w:rPr>
              <w:t>n</w:t>
            </w:r>
            <w:r w:rsidR="00BD0586" w:rsidRPr="007253E7">
              <w:rPr>
                <w:rFonts w:ascii="Arial" w:hAnsi="Arial" w:cs="Arial"/>
                <w:b/>
                <w:lang w:val="fr-CA"/>
              </w:rPr>
              <w:t>aire</w:t>
            </w:r>
            <w:r w:rsidRPr="007253E7">
              <w:rPr>
                <w:rFonts w:ascii="Arial" w:hAnsi="Arial" w:cs="Arial"/>
                <w:b/>
                <w:lang w:val="fr-CA"/>
              </w:rPr>
              <w:t>s</w:t>
            </w:r>
          </w:p>
        </w:tc>
        <w:tc>
          <w:tcPr>
            <w:tcW w:w="3136" w:type="dxa"/>
            <w:vAlign w:val="center"/>
          </w:tcPr>
          <w:p w:rsidR="00460640" w:rsidRPr="007253E7" w:rsidRDefault="00BD0586" w:rsidP="00BD0586">
            <w:pPr>
              <w:jc w:val="center"/>
              <w:rPr>
                <w:rFonts w:ascii="Arial" w:hAnsi="Arial" w:cs="Arial"/>
                <w:b/>
                <w:lang w:val="fr-CA"/>
              </w:rPr>
            </w:pPr>
            <w:r w:rsidRPr="007253E7">
              <w:rPr>
                <w:rFonts w:ascii="Arial" w:hAnsi="Arial" w:cs="Arial"/>
                <w:b/>
                <w:lang w:val="fr-CA"/>
              </w:rPr>
              <w:t xml:space="preserve">Résultat(s) prévu(s) </w:t>
            </w:r>
          </w:p>
        </w:tc>
        <w:tc>
          <w:tcPr>
            <w:tcW w:w="1606" w:type="dxa"/>
            <w:vAlign w:val="center"/>
          </w:tcPr>
          <w:p w:rsidR="00460640" w:rsidRPr="007253E7" w:rsidRDefault="00BD0586" w:rsidP="00BD0586">
            <w:pPr>
              <w:jc w:val="center"/>
              <w:rPr>
                <w:rFonts w:ascii="Arial" w:hAnsi="Arial" w:cs="Arial"/>
                <w:b/>
                <w:lang w:val="fr-CA"/>
              </w:rPr>
            </w:pPr>
            <w:r w:rsidRPr="007253E7">
              <w:rPr>
                <w:rFonts w:ascii="Arial" w:hAnsi="Arial" w:cs="Arial"/>
                <w:b/>
                <w:lang w:val="fr-CA"/>
              </w:rPr>
              <w:t xml:space="preserve">Dépenses prévues </w:t>
            </w:r>
          </w:p>
        </w:tc>
      </w:tr>
      <w:tr w:rsidR="00460640" w:rsidRPr="007253E7" w:rsidTr="006F3D67">
        <w:trPr>
          <w:trHeight w:val="902"/>
        </w:trPr>
        <w:tc>
          <w:tcPr>
            <w:tcW w:w="357" w:type="dxa"/>
          </w:tcPr>
          <w:p w:rsidR="00460640" w:rsidRPr="007253E7" w:rsidRDefault="00460640" w:rsidP="00D00767">
            <w:pPr>
              <w:rPr>
                <w:rFonts w:ascii="Arial" w:hAnsi="Arial" w:cs="Arial"/>
                <w:lang w:val="fr-CA"/>
              </w:rPr>
            </w:pPr>
            <w:r w:rsidRPr="007253E7">
              <w:rPr>
                <w:rFonts w:ascii="Arial" w:hAnsi="Arial" w:cs="Arial"/>
                <w:lang w:val="fr-CA"/>
              </w:rPr>
              <w:t>1</w:t>
            </w:r>
          </w:p>
        </w:tc>
        <w:tc>
          <w:tcPr>
            <w:tcW w:w="1349" w:type="dxa"/>
          </w:tcPr>
          <w:p w:rsidR="00460640" w:rsidRPr="007253E7" w:rsidRDefault="00460640" w:rsidP="00D00767">
            <w:pPr>
              <w:rPr>
                <w:rFonts w:ascii="Arial" w:hAnsi="Arial" w:cs="Arial"/>
                <w:sz w:val="20"/>
                <w:szCs w:val="20"/>
                <w:lang w:val="fr-CA"/>
              </w:rPr>
            </w:pPr>
          </w:p>
          <w:p w:rsidR="00460640" w:rsidRPr="007253E7" w:rsidRDefault="00460640" w:rsidP="00D00767">
            <w:pPr>
              <w:rPr>
                <w:rFonts w:ascii="Arial" w:hAnsi="Arial" w:cs="Arial"/>
                <w:sz w:val="20"/>
                <w:szCs w:val="20"/>
                <w:lang w:val="fr-CA"/>
              </w:rPr>
            </w:pPr>
          </w:p>
          <w:p w:rsidR="00460640" w:rsidRPr="007253E7" w:rsidRDefault="00460640" w:rsidP="00D00767">
            <w:pPr>
              <w:rPr>
                <w:rFonts w:ascii="Arial" w:hAnsi="Arial" w:cs="Arial"/>
                <w:sz w:val="20"/>
                <w:szCs w:val="20"/>
                <w:lang w:val="fr-CA"/>
              </w:rPr>
            </w:pPr>
          </w:p>
        </w:tc>
        <w:tc>
          <w:tcPr>
            <w:tcW w:w="4384" w:type="dxa"/>
          </w:tcPr>
          <w:p w:rsidR="00460640" w:rsidRPr="007253E7" w:rsidRDefault="00460640" w:rsidP="00D00767">
            <w:pPr>
              <w:rPr>
                <w:rFonts w:ascii="Arial" w:hAnsi="Arial" w:cs="Arial"/>
                <w:sz w:val="20"/>
                <w:szCs w:val="20"/>
                <w:lang w:val="fr-CA"/>
              </w:rPr>
            </w:pPr>
          </w:p>
        </w:tc>
        <w:tc>
          <w:tcPr>
            <w:tcW w:w="3471" w:type="dxa"/>
          </w:tcPr>
          <w:p w:rsidR="00460640" w:rsidRPr="007253E7" w:rsidRDefault="00460640" w:rsidP="00D00767">
            <w:pPr>
              <w:rPr>
                <w:rFonts w:ascii="Arial" w:hAnsi="Arial" w:cs="Arial"/>
                <w:sz w:val="20"/>
                <w:szCs w:val="20"/>
                <w:lang w:val="fr-CA"/>
              </w:rPr>
            </w:pPr>
          </w:p>
        </w:tc>
        <w:tc>
          <w:tcPr>
            <w:tcW w:w="3136" w:type="dxa"/>
          </w:tcPr>
          <w:p w:rsidR="00460640" w:rsidRPr="007253E7" w:rsidRDefault="00460640" w:rsidP="00D00767">
            <w:pPr>
              <w:rPr>
                <w:rFonts w:ascii="Arial" w:hAnsi="Arial" w:cs="Arial"/>
                <w:sz w:val="20"/>
                <w:szCs w:val="20"/>
                <w:lang w:val="fr-CA"/>
              </w:rPr>
            </w:pPr>
          </w:p>
        </w:tc>
        <w:tc>
          <w:tcPr>
            <w:tcW w:w="1606" w:type="dxa"/>
          </w:tcPr>
          <w:p w:rsidR="00460640" w:rsidRPr="007253E7" w:rsidRDefault="00460640" w:rsidP="00D00767">
            <w:pPr>
              <w:rPr>
                <w:rFonts w:ascii="Arial" w:hAnsi="Arial" w:cs="Arial"/>
                <w:sz w:val="20"/>
                <w:szCs w:val="20"/>
                <w:lang w:val="fr-CA"/>
              </w:rPr>
            </w:pPr>
          </w:p>
        </w:tc>
      </w:tr>
      <w:tr w:rsidR="00460640" w:rsidRPr="007253E7" w:rsidTr="006F3D67">
        <w:trPr>
          <w:trHeight w:val="902"/>
        </w:trPr>
        <w:tc>
          <w:tcPr>
            <w:tcW w:w="357" w:type="dxa"/>
          </w:tcPr>
          <w:p w:rsidR="00460640" w:rsidRPr="007253E7" w:rsidRDefault="00460640" w:rsidP="00D00767">
            <w:pPr>
              <w:rPr>
                <w:rFonts w:ascii="Arial" w:hAnsi="Arial" w:cs="Arial"/>
                <w:lang w:val="fr-CA"/>
              </w:rPr>
            </w:pPr>
            <w:r w:rsidRPr="007253E7">
              <w:rPr>
                <w:rFonts w:ascii="Arial" w:hAnsi="Arial" w:cs="Arial"/>
                <w:lang w:val="fr-CA"/>
              </w:rPr>
              <w:t>2</w:t>
            </w:r>
          </w:p>
        </w:tc>
        <w:tc>
          <w:tcPr>
            <w:tcW w:w="1349" w:type="dxa"/>
          </w:tcPr>
          <w:p w:rsidR="00460640" w:rsidRPr="007253E7" w:rsidRDefault="00460640" w:rsidP="00D00767">
            <w:pPr>
              <w:rPr>
                <w:rFonts w:ascii="Arial" w:hAnsi="Arial" w:cs="Arial"/>
                <w:sz w:val="20"/>
                <w:szCs w:val="20"/>
                <w:lang w:val="fr-CA"/>
              </w:rPr>
            </w:pPr>
          </w:p>
        </w:tc>
        <w:tc>
          <w:tcPr>
            <w:tcW w:w="4384" w:type="dxa"/>
          </w:tcPr>
          <w:p w:rsidR="00460640" w:rsidRPr="007253E7" w:rsidRDefault="00460640" w:rsidP="00D00767">
            <w:pPr>
              <w:rPr>
                <w:rFonts w:ascii="Arial" w:hAnsi="Arial" w:cs="Arial"/>
                <w:sz w:val="20"/>
                <w:szCs w:val="20"/>
                <w:lang w:val="fr-CA"/>
              </w:rPr>
            </w:pPr>
          </w:p>
        </w:tc>
        <w:tc>
          <w:tcPr>
            <w:tcW w:w="3471" w:type="dxa"/>
          </w:tcPr>
          <w:p w:rsidR="00460640" w:rsidRPr="007253E7" w:rsidRDefault="00460640" w:rsidP="00D00767">
            <w:pPr>
              <w:rPr>
                <w:rFonts w:ascii="Arial" w:hAnsi="Arial" w:cs="Arial"/>
                <w:sz w:val="20"/>
                <w:szCs w:val="20"/>
                <w:lang w:val="fr-CA"/>
              </w:rPr>
            </w:pPr>
          </w:p>
        </w:tc>
        <w:tc>
          <w:tcPr>
            <w:tcW w:w="3136" w:type="dxa"/>
          </w:tcPr>
          <w:p w:rsidR="00460640" w:rsidRPr="007253E7" w:rsidRDefault="00460640" w:rsidP="00D00767">
            <w:pPr>
              <w:rPr>
                <w:rFonts w:ascii="Arial" w:hAnsi="Arial" w:cs="Arial"/>
                <w:sz w:val="20"/>
                <w:szCs w:val="20"/>
                <w:lang w:val="fr-CA"/>
              </w:rPr>
            </w:pPr>
          </w:p>
        </w:tc>
        <w:tc>
          <w:tcPr>
            <w:tcW w:w="1606" w:type="dxa"/>
          </w:tcPr>
          <w:p w:rsidR="00460640" w:rsidRPr="007253E7" w:rsidRDefault="00460640" w:rsidP="00D00767">
            <w:pPr>
              <w:rPr>
                <w:rFonts w:ascii="Arial" w:hAnsi="Arial" w:cs="Arial"/>
                <w:sz w:val="20"/>
                <w:szCs w:val="20"/>
                <w:lang w:val="fr-CA"/>
              </w:rPr>
            </w:pPr>
          </w:p>
        </w:tc>
      </w:tr>
      <w:tr w:rsidR="00460640" w:rsidRPr="007253E7" w:rsidTr="006F3D67">
        <w:trPr>
          <w:trHeight w:val="902"/>
        </w:trPr>
        <w:tc>
          <w:tcPr>
            <w:tcW w:w="357" w:type="dxa"/>
          </w:tcPr>
          <w:p w:rsidR="00460640" w:rsidRPr="007253E7" w:rsidRDefault="00460640" w:rsidP="00D00767">
            <w:pPr>
              <w:rPr>
                <w:rFonts w:ascii="Arial" w:hAnsi="Arial" w:cs="Arial"/>
                <w:lang w:val="fr-CA"/>
              </w:rPr>
            </w:pPr>
            <w:r w:rsidRPr="007253E7">
              <w:rPr>
                <w:rFonts w:ascii="Arial" w:hAnsi="Arial" w:cs="Arial"/>
                <w:lang w:val="fr-CA"/>
              </w:rPr>
              <w:t>3</w:t>
            </w:r>
          </w:p>
        </w:tc>
        <w:tc>
          <w:tcPr>
            <w:tcW w:w="1349" w:type="dxa"/>
          </w:tcPr>
          <w:p w:rsidR="00460640" w:rsidRPr="007253E7" w:rsidRDefault="00460640" w:rsidP="00D00767">
            <w:pPr>
              <w:rPr>
                <w:rFonts w:ascii="Arial" w:hAnsi="Arial" w:cs="Arial"/>
                <w:sz w:val="20"/>
                <w:szCs w:val="20"/>
                <w:lang w:val="fr-CA"/>
              </w:rPr>
            </w:pPr>
          </w:p>
        </w:tc>
        <w:tc>
          <w:tcPr>
            <w:tcW w:w="4384" w:type="dxa"/>
          </w:tcPr>
          <w:p w:rsidR="00460640" w:rsidRPr="007253E7" w:rsidRDefault="00460640" w:rsidP="00D00767">
            <w:pPr>
              <w:rPr>
                <w:rFonts w:ascii="Arial" w:hAnsi="Arial" w:cs="Arial"/>
                <w:sz w:val="20"/>
                <w:szCs w:val="20"/>
                <w:lang w:val="fr-CA"/>
              </w:rPr>
            </w:pPr>
          </w:p>
        </w:tc>
        <w:tc>
          <w:tcPr>
            <w:tcW w:w="3471" w:type="dxa"/>
          </w:tcPr>
          <w:p w:rsidR="00460640" w:rsidRPr="007253E7" w:rsidRDefault="00460640" w:rsidP="00D00767">
            <w:pPr>
              <w:rPr>
                <w:rFonts w:ascii="Arial" w:hAnsi="Arial" w:cs="Arial"/>
                <w:sz w:val="20"/>
                <w:szCs w:val="20"/>
                <w:lang w:val="fr-CA"/>
              </w:rPr>
            </w:pPr>
          </w:p>
        </w:tc>
        <w:tc>
          <w:tcPr>
            <w:tcW w:w="3136" w:type="dxa"/>
          </w:tcPr>
          <w:p w:rsidR="00460640" w:rsidRPr="007253E7" w:rsidRDefault="00460640" w:rsidP="00D00767">
            <w:pPr>
              <w:rPr>
                <w:rFonts w:ascii="Arial" w:hAnsi="Arial" w:cs="Arial"/>
                <w:sz w:val="20"/>
                <w:szCs w:val="20"/>
                <w:lang w:val="fr-CA"/>
              </w:rPr>
            </w:pPr>
          </w:p>
        </w:tc>
        <w:tc>
          <w:tcPr>
            <w:tcW w:w="1606" w:type="dxa"/>
          </w:tcPr>
          <w:p w:rsidR="00460640" w:rsidRPr="007253E7" w:rsidRDefault="00460640" w:rsidP="00D00767">
            <w:pPr>
              <w:rPr>
                <w:rFonts w:ascii="Arial" w:hAnsi="Arial" w:cs="Arial"/>
                <w:sz w:val="20"/>
                <w:szCs w:val="20"/>
                <w:lang w:val="fr-CA"/>
              </w:rPr>
            </w:pPr>
          </w:p>
        </w:tc>
      </w:tr>
      <w:tr w:rsidR="00460640" w:rsidRPr="007253E7" w:rsidTr="006F3D67">
        <w:trPr>
          <w:trHeight w:val="902"/>
        </w:trPr>
        <w:tc>
          <w:tcPr>
            <w:tcW w:w="357" w:type="dxa"/>
          </w:tcPr>
          <w:p w:rsidR="00460640" w:rsidRPr="007253E7" w:rsidRDefault="00460640" w:rsidP="00D00767">
            <w:pPr>
              <w:rPr>
                <w:rFonts w:ascii="Arial" w:hAnsi="Arial" w:cs="Arial"/>
                <w:lang w:val="fr-CA"/>
              </w:rPr>
            </w:pPr>
            <w:r w:rsidRPr="007253E7">
              <w:rPr>
                <w:rFonts w:ascii="Arial" w:hAnsi="Arial" w:cs="Arial"/>
                <w:lang w:val="fr-CA"/>
              </w:rPr>
              <w:t>4</w:t>
            </w:r>
          </w:p>
        </w:tc>
        <w:tc>
          <w:tcPr>
            <w:tcW w:w="1349" w:type="dxa"/>
          </w:tcPr>
          <w:p w:rsidR="00460640" w:rsidRPr="007253E7" w:rsidRDefault="00460640" w:rsidP="00D00767">
            <w:pPr>
              <w:rPr>
                <w:rFonts w:ascii="Arial" w:hAnsi="Arial" w:cs="Arial"/>
                <w:sz w:val="20"/>
                <w:szCs w:val="20"/>
                <w:lang w:val="fr-CA"/>
              </w:rPr>
            </w:pPr>
          </w:p>
        </w:tc>
        <w:tc>
          <w:tcPr>
            <w:tcW w:w="4384" w:type="dxa"/>
          </w:tcPr>
          <w:p w:rsidR="00460640" w:rsidRPr="007253E7" w:rsidRDefault="00460640" w:rsidP="00D00767">
            <w:pPr>
              <w:rPr>
                <w:rFonts w:ascii="Arial" w:hAnsi="Arial" w:cs="Arial"/>
                <w:sz w:val="20"/>
                <w:szCs w:val="20"/>
                <w:lang w:val="fr-CA"/>
              </w:rPr>
            </w:pPr>
          </w:p>
        </w:tc>
        <w:tc>
          <w:tcPr>
            <w:tcW w:w="3471" w:type="dxa"/>
          </w:tcPr>
          <w:p w:rsidR="00460640" w:rsidRPr="007253E7" w:rsidRDefault="00460640" w:rsidP="00D00767">
            <w:pPr>
              <w:rPr>
                <w:rFonts w:ascii="Arial" w:hAnsi="Arial" w:cs="Arial"/>
                <w:sz w:val="20"/>
                <w:szCs w:val="20"/>
                <w:lang w:val="fr-CA"/>
              </w:rPr>
            </w:pPr>
          </w:p>
        </w:tc>
        <w:tc>
          <w:tcPr>
            <w:tcW w:w="3136" w:type="dxa"/>
          </w:tcPr>
          <w:p w:rsidR="00460640" w:rsidRPr="007253E7" w:rsidRDefault="00460640" w:rsidP="00D00767">
            <w:pPr>
              <w:rPr>
                <w:rFonts w:ascii="Arial" w:hAnsi="Arial" w:cs="Arial"/>
                <w:sz w:val="20"/>
                <w:szCs w:val="20"/>
                <w:lang w:val="fr-CA"/>
              </w:rPr>
            </w:pPr>
          </w:p>
        </w:tc>
        <w:tc>
          <w:tcPr>
            <w:tcW w:w="1606" w:type="dxa"/>
          </w:tcPr>
          <w:p w:rsidR="00460640" w:rsidRPr="007253E7" w:rsidRDefault="00460640" w:rsidP="00D00767">
            <w:pPr>
              <w:rPr>
                <w:rFonts w:ascii="Arial" w:hAnsi="Arial" w:cs="Arial"/>
                <w:sz w:val="20"/>
                <w:szCs w:val="20"/>
                <w:lang w:val="fr-CA"/>
              </w:rPr>
            </w:pPr>
          </w:p>
        </w:tc>
      </w:tr>
      <w:tr w:rsidR="00460640" w:rsidRPr="007253E7" w:rsidTr="006F3D67">
        <w:trPr>
          <w:trHeight w:val="902"/>
        </w:trPr>
        <w:tc>
          <w:tcPr>
            <w:tcW w:w="357" w:type="dxa"/>
          </w:tcPr>
          <w:p w:rsidR="00460640" w:rsidRPr="007253E7" w:rsidRDefault="00460640" w:rsidP="00D00767">
            <w:pPr>
              <w:rPr>
                <w:rFonts w:ascii="Arial" w:hAnsi="Arial" w:cs="Arial"/>
                <w:lang w:val="fr-CA"/>
              </w:rPr>
            </w:pPr>
            <w:r w:rsidRPr="007253E7">
              <w:rPr>
                <w:rFonts w:ascii="Arial" w:hAnsi="Arial" w:cs="Arial"/>
                <w:lang w:val="fr-CA"/>
              </w:rPr>
              <w:t>5</w:t>
            </w:r>
          </w:p>
        </w:tc>
        <w:tc>
          <w:tcPr>
            <w:tcW w:w="1349" w:type="dxa"/>
          </w:tcPr>
          <w:p w:rsidR="00460640" w:rsidRPr="007253E7" w:rsidRDefault="00460640" w:rsidP="00D00767">
            <w:pPr>
              <w:rPr>
                <w:rFonts w:ascii="Arial" w:hAnsi="Arial" w:cs="Arial"/>
                <w:sz w:val="20"/>
                <w:szCs w:val="20"/>
                <w:lang w:val="fr-CA"/>
              </w:rPr>
            </w:pPr>
          </w:p>
        </w:tc>
        <w:tc>
          <w:tcPr>
            <w:tcW w:w="4384" w:type="dxa"/>
          </w:tcPr>
          <w:p w:rsidR="00460640" w:rsidRPr="007253E7" w:rsidRDefault="00460640" w:rsidP="00D00767">
            <w:pPr>
              <w:rPr>
                <w:rFonts w:ascii="Arial" w:hAnsi="Arial" w:cs="Arial"/>
                <w:sz w:val="20"/>
                <w:szCs w:val="20"/>
                <w:lang w:val="fr-CA"/>
              </w:rPr>
            </w:pPr>
          </w:p>
        </w:tc>
        <w:tc>
          <w:tcPr>
            <w:tcW w:w="3471" w:type="dxa"/>
          </w:tcPr>
          <w:p w:rsidR="00460640" w:rsidRPr="007253E7" w:rsidRDefault="00460640" w:rsidP="00D00767">
            <w:pPr>
              <w:rPr>
                <w:rFonts w:ascii="Arial" w:hAnsi="Arial" w:cs="Arial"/>
                <w:sz w:val="20"/>
                <w:szCs w:val="20"/>
                <w:lang w:val="fr-CA"/>
              </w:rPr>
            </w:pPr>
          </w:p>
        </w:tc>
        <w:tc>
          <w:tcPr>
            <w:tcW w:w="3136" w:type="dxa"/>
          </w:tcPr>
          <w:p w:rsidR="00460640" w:rsidRPr="007253E7" w:rsidRDefault="00460640" w:rsidP="00D00767">
            <w:pPr>
              <w:rPr>
                <w:rFonts w:ascii="Arial" w:hAnsi="Arial" w:cs="Arial"/>
                <w:sz w:val="20"/>
                <w:szCs w:val="20"/>
                <w:lang w:val="fr-CA"/>
              </w:rPr>
            </w:pPr>
          </w:p>
        </w:tc>
        <w:tc>
          <w:tcPr>
            <w:tcW w:w="1606" w:type="dxa"/>
          </w:tcPr>
          <w:p w:rsidR="00460640" w:rsidRPr="007253E7" w:rsidRDefault="00460640" w:rsidP="00D00767">
            <w:pPr>
              <w:rPr>
                <w:rFonts w:ascii="Arial" w:hAnsi="Arial" w:cs="Arial"/>
                <w:sz w:val="20"/>
                <w:szCs w:val="20"/>
                <w:lang w:val="fr-CA"/>
              </w:rPr>
            </w:pPr>
          </w:p>
        </w:tc>
      </w:tr>
      <w:tr w:rsidR="00460640" w:rsidRPr="007253E7" w:rsidTr="006F3D67">
        <w:trPr>
          <w:trHeight w:val="951"/>
        </w:trPr>
        <w:tc>
          <w:tcPr>
            <w:tcW w:w="357" w:type="dxa"/>
          </w:tcPr>
          <w:p w:rsidR="00460640" w:rsidRPr="007253E7" w:rsidRDefault="00460640" w:rsidP="00D00767">
            <w:pPr>
              <w:rPr>
                <w:rFonts w:ascii="Arial" w:hAnsi="Arial" w:cs="Arial"/>
                <w:lang w:val="fr-CA"/>
              </w:rPr>
            </w:pPr>
            <w:r w:rsidRPr="007253E7">
              <w:rPr>
                <w:rFonts w:ascii="Arial" w:hAnsi="Arial" w:cs="Arial"/>
                <w:lang w:val="fr-CA"/>
              </w:rPr>
              <w:t>6</w:t>
            </w:r>
          </w:p>
        </w:tc>
        <w:tc>
          <w:tcPr>
            <w:tcW w:w="1349" w:type="dxa"/>
          </w:tcPr>
          <w:p w:rsidR="00460640" w:rsidRPr="007253E7" w:rsidRDefault="00460640" w:rsidP="00D00767">
            <w:pPr>
              <w:rPr>
                <w:rFonts w:ascii="Arial" w:hAnsi="Arial" w:cs="Arial"/>
                <w:sz w:val="20"/>
                <w:szCs w:val="20"/>
                <w:lang w:val="fr-CA"/>
              </w:rPr>
            </w:pPr>
          </w:p>
        </w:tc>
        <w:tc>
          <w:tcPr>
            <w:tcW w:w="4384" w:type="dxa"/>
          </w:tcPr>
          <w:p w:rsidR="00460640" w:rsidRPr="007253E7" w:rsidRDefault="00460640" w:rsidP="00D00767">
            <w:pPr>
              <w:rPr>
                <w:rFonts w:ascii="Arial" w:hAnsi="Arial" w:cs="Arial"/>
                <w:sz w:val="20"/>
                <w:szCs w:val="20"/>
                <w:lang w:val="fr-CA"/>
              </w:rPr>
            </w:pPr>
          </w:p>
        </w:tc>
        <w:tc>
          <w:tcPr>
            <w:tcW w:w="3471" w:type="dxa"/>
          </w:tcPr>
          <w:p w:rsidR="00460640" w:rsidRPr="007253E7" w:rsidRDefault="00460640" w:rsidP="00D00767">
            <w:pPr>
              <w:rPr>
                <w:rFonts w:ascii="Arial" w:hAnsi="Arial" w:cs="Arial"/>
                <w:sz w:val="20"/>
                <w:szCs w:val="20"/>
                <w:lang w:val="fr-CA"/>
              </w:rPr>
            </w:pPr>
          </w:p>
        </w:tc>
        <w:tc>
          <w:tcPr>
            <w:tcW w:w="3136" w:type="dxa"/>
          </w:tcPr>
          <w:p w:rsidR="00460640" w:rsidRPr="007253E7" w:rsidRDefault="00460640" w:rsidP="00D00767">
            <w:pPr>
              <w:rPr>
                <w:rFonts w:ascii="Arial" w:hAnsi="Arial" w:cs="Arial"/>
                <w:sz w:val="20"/>
                <w:szCs w:val="20"/>
                <w:lang w:val="fr-CA"/>
              </w:rPr>
            </w:pPr>
          </w:p>
        </w:tc>
        <w:tc>
          <w:tcPr>
            <w:tcW w:w="1606" w:type="dxa"/>
          </w:tcPr>
          <w:p w:rsidR="00460640" w:rsidRPr="007253E7" w:rsidRDefault="00460640" w:rsidP="00D00767">
            <w:pPr>
              <w:rPr>
                <w:rFonts w:ascii="Arial" w:hAnsi="Arial" w:cs="Arial"/>
                <w:sz w:val="20"/>
                <w:szCs w:val="20"/>
                <w:lang w:val="fr-CA"/>
              </w:rPr>
            </w:pPr>
          </w:p>
        </w:tc>
      </w:tr>
    </w:tbl>
    <w:p w:rsidR="00460640" w:rsidRPr="007253E7" w:rsidRDefault="00460640" w:rsidP="00D00767">
      <w:pPr>
        <w:rPr>
          <w:rFonts w:ascii="Arial" w:hAnsi="Arial" w:cs="Arial"/>
          <w:lang w:val="fr-CA"/>
        </w:rPr>
      </w:pPr>
      <w:r w:rsidRPr="007253E7">
        <w:rPr>
          <w:rFonts w:ascii="Arial" w:hAnsi="Arial" w:cs="Arial"/>
          <w:lang w:val="fr-CA"/>
        </w:rPr>
        <w:t>* A</w:t>
      </w:r>
      <w:r w:rsidR="00BD0586" w:rsidRPr="007253E7">
        <w:rPr>
          <w:rFonts w:ascii="Arial" w:hAnsi="Arial" w:cs="Arial"/>
          <w:lang w:val="fr-CA"/>
        </w:rPr>
        <w:t xml:space="preserve">jouter des rangées supplémentaires au besoin </w:t>
      </w:r>
    </w:p>
    <w:p w:rsidR="00460640" w:rsidRPr="007253E7" w:rsidRDefault="00460640" w:rsidP="00D00767">
      <w:pPr>
        <w:rPr>
          <w:rFonts w:ascii="Arial" w:hAnsi="Arial" w:cs="Arial"/>
          <w:sz w:val="8"/>
          <w:szCs w:val="8"/>
          <w:lang w:val="fr-CA"/>
        </w:rPr>
      </w:pPr>
    </w:p>
    <w:p w:rsidR="00460640" w:rsidRDefault="00460640" w:rsidP="006C2CE1">
      <w:pPr>
        <w:ind w:left="120" w:hanging="120"/>
        <w:rPr>
          <w:rFonts w:ascii="Arial" w:hAnsi="Arial" w:cs="Arial"/>
          <w:lang w:val="fr-CA"/>
        </w:rPr>
      </w:pPr>
      <w:r w:rsidRPr="007253E7">
        <w:rPr>
          <w:rFonts w:ascii="Arial" w:hAnsi="Arial" w:cs="Arial"/>
          <w:vertAlign w:val="superscript"/>
          <w:lang w:val="fr-CA"/>
        </w:rPr>
        <w:t>1</w:t>
      </w:r>
      <w:r w:rsidRPr="007253E7">
        <w:rPr>
          <w:rFonts w:ascii="Arial" w:hAnsi="Arial" w:cs="Arial"/>
          <w:lang w:val="fr-CA"/>
        </w:rPr>
        <w:t xml:space="preserve"> </w:t>
      </w:r>
      <w:r w:rsidR="00BD0586" w:rsidRPr="007253E7">
        <w:rPr>
          <w:rFonts w:ascii="Arial" w:hAnsi="Arial" w:cs="Arial"/>
          <w:lang w:val="fr-CA"/>
        </w:rPr>
        <w:t xml:space="preserve">La </w:t>
      </w:r>
      <w:r w:rsidRPr="007253E7">
        <w:rPr>
          <w:rFonts w:ascii="Arial" w:hAnsi="Arial" w:cs="Arial"/>
          <w:b/>
          <w:lang w:val="fr-CA"/>
        </w:rPr>
        <w:t>cat</w:t>
      </w:r>
      <w:r w:rsidR="00BD0586" w:rsidRPr="007253E7">
        <w:rPr>
          <w:rFonts w:ascii="Arial" w:hAnsi="Arial" w:cs="Arial"/>
          <w:b/>
          <w:lang w:val="fr-CA"/>
        </w:rPr>
        <w:t>é</w:t>
      </w:r>
      <w:r w:rsidRPr="007253E7">
        <w:rPr>
          <w:rFonts w:ascii="Arial" w:hAnsi="Arial" w:cs="Arial"/>
          <w:b/>
          <w:lang w:val="fr-CA"/>
        </w:rPr>
        <w:t>gor</w:t>
      </w:r>
      <w:r w:rsidR="00BD0586" w:rsidRPr="007253E7">
        <w:rPr>
          <w:rFonts w:ascii="Arial" w:hAnsi="Arial" w:cs="Arial"/>
          <w:b/>
          <w:lang w:val="fr-CA"/>
        </w:rPr>
        <w:t>ie d’activité</w:t>
      </w:r>
      <w:r w:rsidR="00BD0586" w:rsidRPr="007253E7">
        <w:rPr>
          <w:rFonts w:ascii="Arial" w:hAnsi="Arial" w:cs="Arial"/>
          <w:lang w:val="fr-CA"/>
        </w:rPr>
        <w:t xml:space="preserve"> peut être un </w:t>
      </w:r>
      <w:r w:rsidR="00B21039" w:rsidRPr="007253E7">
        <w:rPr>
          <w:rFonts w:ascii="Arial" w:hAnsi="Arial" w:cs="Arial"/>
          <w:lang w:val="fr-CA"/>
        </w:rPr>
        <w:t>« </w:t>
      </w:r>
      <w:r w:rsidR="00BD0586" w:rsidRPr="007253E7">
        <w:rPr>
          <w:rFonts w:ascii="Arial" w:hAnsi="Arial" w:cs="Arial"/>
          <w:u w:val="single"/>
          <w:lang w:val="fr-CA"/>
        </w:rPr>
        <w:t>événemen</w:t>
      </w:r>
      <w:r w:rsidR="00BD0586" w:rsidRPr="007253E7">
        <w:rPr>
          <w:rFonts w:ascii="Arial" w:hAnsi="Arial" w:cs="Arial"/>
          <w:lang w:val="fr-CA"/>
        </w:rPr>
        <w:t>t</w:t>
      </w:r>
      <w:r w:rsidR="00B21039" w:rsidRPr="007253E7">
        <w:rPr>
          <w:rFonts w:ascii="Arial" w:hAnsi="Arial" w:cs="Arial"/>
          <w:lang w:val="fr-CA"/>
        </w:rPr>
        <w:t> »</w:t>
      </w:r>
      <w:r w:rsidRPr="007253E7">
        <w:rPr>
          <w:rFonts w:ascii="Arial" w:hAnsi="Arial" w:cs="Arial"/>
          <w:lang w:val="fr-CA"/>
        </w:rPr>
        <w:t xml:space="preserve"> (</w:t>
      </w:r>
      <w:r w:rsidR="00BD0586" w:rsidRPr="007253E7">
        <w:rPr>
          <w:rFonts w:ascii="Arial" w:hAnsi="Arial" w:cs="Arial"/>
          <w:lang w:val="fr-CA"/>
        </w:rPr>
        <w:t xml:space="preserve">p. ex., une célébration </w:t>
      </w:r>
      <w:r w:rsidRPr="007253E7">
        <w:rPr>
          <w:rFonts w:ascii="Arial" w:hAnsi="Arial" w:cs="Arial"/>
          <w:lang w:val="fr-CA"/>
        </w:rPr>
        <w:t>cultur</w:t>
      </w:r>
      <w:r w:rsidR="00BD0586" w:rsidRPr="007253E7">
        <w:rPr>
          <w:rFonts w:ascii="Arial" w:hAnsi="Arial" w:cs="Arial"/>
          <w:lang w:val="fr-CA"/>
        </w:rPr>
        <w:t xml:space="preserve">elle, </w:t>
      </w:r>
      <w:r w:rsidR="00B21039" w:rsidRPr="007253E7">
        <w:rPr>
          <w:rFonts w:ascii="Arial" w:hAnsi="Arial" w:cs="Arial"/>
          <w:lang w:val="fr-CA"/>
        </w:rPr>
        <w:t xml:space="preserve">un </w:t>
      </w:r>
      <w:r w:rsidR="00BD0586" w:rsidRPr="007253E7">
        <w:rPr>
          <w:rFonts w:ascii="Arial" w:hAnsi="Arial" w:cs="Arial"/>
          <w:lang w:val="fr-CA"/>
        </w:rPr>
        <w:t xml:space="preserve">forum </w:t>
      </w:r>
      <w:r w:rsidRPr="007253E7">
        <w:rPr>
          <w:rFonts w:ascii="Arial" w:hAnsi="Arial" w:cs="Arial"/>
          <w:lang w:val="fr-CA"/>
        </w:rPr>
        <w:t>comm</w:t>
      </w:r>
      <w:r w:rsidR="00B21039" w:rsidRPr="007253E7">
        <w:rPr>
          <w:rFonts w:ascii="Arial" w:hAnsi="Arial" w:cs="Arial"/>
          <w:lang w:val="fr-CA"/>
        </w:rPr>
        <w:t>un</w:t>
      </w:r>
      <w:r w:rsidR="00BD0586" w:rsidRPr="007253E7">
        <w:rPr>
          <w:rFonts w:ascii="Arial" w:hAnsi="Arial" w:cs="Arial"/>
          <w:lang w:val="fr-CA"/>
        </w:rPr>
        <w:t>autaire</w:t>
      </w:r>
      <w:r w:rsidRPr="007253E7">
        <w:rPr>
          <w:rFonts w:ascii="Arial" w:hAnsi="Arial" w:cs="Arial"/>
          <w:lang w:val="fr-CA"/>
        </w:rPr>
        <w:t>),</w:t>
      </w:r>
      <w:r w:rsidR="00F75E81" w:rsidRPr="007253E7">
        <w:rPr>
          <w:rFonts w:ascii="Arial" w:hAnsi="Arial" w:cs="Arial"/>
          <w:lang w:val="fr-CA"/>
        </w:rPr>
        <w:t xml:space="preserve"> </w:t>
      </w:r>
      <w:r w:rsidR="00B21039" w:rsidRPr="007253E7">
        <w:rPr>
          <w:rFonts w:ascii="Arial" w:hAnsi="Arial" w:cs="Arial"/>
          <w:lang w:val="fr-CA"/>
        </w:rPr>
        <w:t>une « </w:t>
      </w:r>
      <w:r w:rsidR="00BD0586" w:rsidRPr="007253E7">
        <w:rPr>
          <w:rFonts w:ascii="Arial" w:hAnsi="Arial" w:cs="Arial"/>
          <w:u w:val="single"/>
          <w:lang w:val="fr-CA"/>
        </w:rPr>
        <w:t xml:space="preserve">planification des </w:t>
      </w:r>
      <w:r w:rsidRPr="007253E7">
        <w:rPr>
          <w:rFonts w:ascii="Arial" w:hAnsi="Arial" w:cs="Arial"/>
          <w:u w:val="single"/>
          <w:lang w:val="fr-CA"/>
        </w:rPr>
        <w:t>syst</w:t>
      </w:r>
      <w:r w:rsidR="00BD0586" w:rsidRPr="007253E7">
        <w:rPr>
          <w:rFonts w:ascii="Arial" w:hAnsi="Arial" w:cs="Arial"/>
          <w:u w:val="single"/>
          <w:lang w:val="fr-CA"/>
        </w:rPr>
        <w:t>è</w:t>
      </w:r>
      <w:r w:rsidRPr="007253E7">
        <w:rPr>
          <w:rFonts w:ascii="Arial" w:hAnsi="Arial" w:cs="Arial"/>
          <w:u w:val="single"/>
          <w:lang w:val="fr-CA"/>
        </w:rPr>
        <w:t>m</w:t>
      </w:r>
      <w:r w:rsidR="00BD0586" w:rsidRPr="007253E7">
        <w:rPr>
          <w:rFonts w:ascii="Arial" w:hAnsi="Arial" w:cs="Arial"/>
          <w:u w:val="single"/>
          <w:lang w:val="fr-CA"/>
        </w:rPr>
        <w:t>es</w:t>
      </w:r>
      <w:r w:rsidR="00B21039" w:rsidRPr="007253E7">
        <w:rPr>
          <w:rFonts w:ascii="Arial" w:hAnsi="Arial" w:cs="Arial"/>
          <w:lang w:val="fr-CA"/>
        </w:rPr>
        <w:t> »</w:t>
      </w:r>
      <w:r w:rsidR="00F75E81" w:rsidRPr="007253E7">
        <w:rPr>
          <w:rFonts w:ascii="Arial" w:hAnsi="Arial" w:cs="Arial"/>
          <w:lang w:val="fr-CA"/>
        </w:rPr>
        <w:t xml:space="preserve"> </w:t>
      </w:r>
      <w:r w:rsidRPr="007253E7">
        <w:rPr>
          <w:rFonts w:ascii="Arial" w:hAnsi="Arial" w:cs="Arial"/>
          <w:lang w:val="fr-CA"/>
        </w:rPr>
        <w:t>(</w:t>
      </w:r>
      <w:r w:rsidR="00BD0586" w:rsidRPr="007253E7">
        <w:rPr>
          <w:rFonts w:ascii="Arial" w:hAnsi="Arial" w:cs="Arial"/>
          <w:lang w:val="fr-CA"/>
        </w:rPr>
        <w:t>p. ex.,</w:t>
      </w:r>
      <w:r w:rsidRPr="007253E7">
        <w:rPr>
          <w:rFonts w:ascii="Arial" w:hAnsi="Arial" w:cs="Arial"/>
          <w:lang w:val="fr-CA"/>
        </w:rPr>
        <w:t xml:space="preserve"> consultant </w:t>
      </w:r>
      <w:r w:rsidR="00BD0586" w:rsidRPr="007253E7">
        <w:rPr>
          <w:rFonts w:ascii="Arial" w:hAnsi="Arial" w:cs="Arial"/>
          <w:lang w:val="fr-CA"/>
        </w:rPr>
        <w:t xml:space="preserve">pour animer une séance conjointe de planification stratégique, </w:t>
      </w:r>
      <w:r w:rsidR="00B21039" w:rsidRPr="007253E7">
        <w:rPr>
          <w:rFonts w:ascii="Arial" w:hAnsi="Arial" w:cs="Arial"/>
          <w:lang w:val="fr-CA"/>
        </w:rPr>
        <w:t xml:space="preserve">validation d’un sous-comité de </w:t>
      </w:r>
      <w:r w:rsidR="00B21039" w:rsidRPr="007253E7">
        <w:rPr>
          <w:rFonts w:ascii="Arial" w:hAnsi="Arial" w:cs="Arial"/>
          <w:lang w:val="fr-CA"/>
        </w:rPr>
        <w:lastRenderedPageBreak/>
        <w:t>planification communautaire axée sur les Autochtones)</w:t>
      </w:r>
      <w:r w:rsidRPr="007253E7">
        <w:rPr>
          <w:rFonts w:ascii="Arial" w:hAnsi="Arial" w:cs="Arial"/>
          <w:lang w:val="fr-CA"/>
        </w:rPr>
        <w:t>,</w:t>
      </w:r>
      <w:r w:rsidR="00C63D1B" w:rsidRPr="007253E7">
        <w:rPr>
          <w:rFonts w:ascii="Arial" w:hAnsi="Arial" w:cs="Arial"/>
          <w:lang w:val="fr-CA"/>
        </w:rPr>
        <w:t xml:space="preserve"> du</w:t>
      </w:r>
      <w:r w:rsidRPr="007253E7">
        <w:rPr>
          <w:rFonts w:ascii="Arial" w:hAnsi="Arial" w:cs="Arial"/>
          <w:lang w:val="fr-CA"/>
        </w:rPr>
        <w:t xml:space="preserve"> </w:t>
      </w:r>
      <w:r w:rsidR="00B21039" w:rsidRPr="007253E7">
        <w:rPr>
          <w:rFonts w:ascii="Arial" w:hAnsi="Arial" w:cs="Arial"/>
          <w:lang w:val="fr-CA"/>
        </w:rPr>
        <w:t>« </w:t>
      </w:r>
      <w:r w:rsidR="00B21039" w:rsidRPr="007253E7">
        <w:rPr>
          <w:rFonts w:ascii="Arial" w:hAnsi="Arial" w:cs="Arial"/>
          <w:u w:val="single"/>
          <w:lang w:val="fr-CA"/>
        </w:rPr>
        <w:t>perfectionnement pr</w:t>
      </w:r>
      <w:r w:rsidRPr="007253E7">
        <w:rPr>
          <w:rFonts w:ascii="Arial" w:hAnsi="Arial" w:cs="Arial"/>
          <w:u w:val="single"/>
          <w:lang w:val="fr-CA"/>
        </w:rPr>
        <w:t>ofession</w:t>
      </w:r>
      <w:r w:rsidR="00B21039" w:rsidRPr="007253E7">
        <w:rPr>
          <w:rFonts w:ascii="Arial" w:hAnsi="Arial" w:cs="Arial"/>
          <w:u w:val="single"/>
          <w:lang w:val="fr-CA"/>
        </w:rPr>
        <w:t>nel</w:t>
      </w:r>
      <w:r w:rsidR="00B21039" w:rsidRPr="007253E7">
        <w:rPr>
          <w:rFonts w:ascii="Arial" w:hAnsi="Arial" w:cs="Arial"/>
          <w:lang w:val="fr-CA"/>
        </w:rPr>
        <w:t> »</w:t>
      </w:r>
      <w:r w:rsidR="000B3ED4" w:rsidRPr="007253E7">
        <w:rPr>
          <w:rFonts w:ascii="Arial" w:hAnsi="Arial" w:cs="Arial"/>
          <w:lang w:val="fr-CA"/>
        </w:rPr>
        <w:t xml:space="preserve"> </w:t>
      </w:r>
      <w:r w:rsidRPr="007253E7">
        <w:rPr>
          <w:rFonts w:ascii="Arial" w:hAnsi="Arial" w:cs="Arial"/>
          <w:lang w:val="fr-CA"/>
        </w:rPr>
        <w:t>(</w:t>
      </w:r>
      <w:r w:rsidR="00B21039" w:rsidRPr="007253E7">
        <w:rPr>
          <w:rFonts w:ascii="Arial" w:hAnsi="Arial" w:cs="Arial"/>
          <w:lang w:val="fr-CA"/>
        </w:rPr>
        <w:t>p. ex., atelier de sensibilisation culturelle</w:t>
      </w:r>
      <w:r w:rsidRPr="007253E7">
        <w:rPr>
          <w:rFonts w:ascii="Arial" w:hAnsi="Arial" w:cs="Arial"/>
          <w:lang w:val="fr-CA"/>
        </w:rPr>
        <w:t xml:space="preserve">, </w:t>
      </w:r>
      <w:r w:rsidR="00B21039" w:rsidRPr="007253E7">
        <w:rPr>
          <w:rFonts w:ascii="Arial" w:hAnsi="Arial" w:cs="Arial"/>
          <w:lang w:val="fr-CA"/>
        </w:rPr>
        <w:t>possibilités d’observation au poste de travail/ d’échange d’emplois) ou « autre ».</w:t>
      </w:r>
      <w:r w:rsidR="00B21039">
        <w:rPr>
          <w:rFonts w:ascii="Arial" w:hAnsi="Arial" w:cs="Arial"/>
          <w:lang w:val="fr-CA"/>
        </w:rPr>
        <w:t xml:space="preserve"> </w:t>
      </w:r>
    </w:p>
    <w:tbl>
      <w:tblPr>
        <w:tblW w:w="14280" w:type="dxa"/>
        <w:tblInd w:w="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280"/>
      </w:tblGrid>
      <w:tr w:rsidR="00E14D17" w:rsidRPr="000B79A6" w:rsidTr="00CA293E">
        <w:trPr>
          <w:trHeight w:val="322"/>
        </w:trPr>
        <w:tc>
          <w:tcPr>
            <w:tcW w:w="1428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E6E6E6"/>
            <w:vAlign w:val="center"/>
          </w:tcPr>
          <w:p w:rsidR="00E14D17" w:rsidRPr="007253E7" w:rsidRDefault="00CA293E" w:rsidP="00FC324D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fr-CA"/>
              </w:rPr>
            </w:pPr>
            <w:r w:rsidRPr="00CA293E">
              <w:rPr>
                <w:rFonts w:ascii="Arial" w:hAnsi="Arial" w:cs="Arial"/>
                <w:b/>
                <w:sz w:val="28"/>
                <w:szCs w:val="28"/>
                <w:lang w:val="fr-CA"/>
              </w:rPr>
              <w:t>Développement des jeunes enfants 2014 – Grille de planification pour les Autochtones</w:t>
            </w:r>
            <w:r w:rsidR="00E14D17" w:rsidRPr="007253E7">
              <w:rPr>
                <w:rFonts w:ascii="Arial" w:hAnsi="Arial" w:cs="Arial"/>
                <w:b/>
                <w:sz w:val="28"/>
                <w:szCs w:val="28"/>
                <w:lang w:val="fr-CA"/>
              </w:rPr>
              <w:t xml:space="preserve"> </w:t>
            </w:r>
          </w:p>
        </w:tc>
      </w:tr>
      <w:tr w:rsidR="00E14D17" w:rsidRPr="000B79A6" w:rsidTr="00CA293E">
        <w:trPr>
          <w:trHeight w:val="322"/>
        </w:trPr>
        <w:tc>
          <w:tcPr>
            <w:tcW w:w="14280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E6E6E6"/>
            <w:vAlign w:val="center"/>
          </w:tcPr>
          <w:p w:rsidR="00E14D17" w:rsidRPr="007253E7" w:rsidRDefault="00E14D17" w:rsidP="00FC324D">
            <w:pPr>
              <w:jc w:val="center"/>
              <w:rPr>
                <w:rFonts w:ascii="Arial" w:hAnsi="Arial" w:cs="Arial"/>
                <w:b/>
                <w:sz w:val="28"/>
                <w:szCs w:val="28"/>
                <w:lang w:val="fr-CA"/>
              </w:rPr>
            </w:pPr>
          </w:p>
        </w:tc>
      </w:tr>
    </w:tbl>
    <w:p w:rsidR="00E14D17" w:rsidRPr="007253E7" w:rsidRDefault="00E14D17" w:rsidP="00E14D17">
      <w:pPr>
        <w:ind w:left="120" w:hanging="120"/>
        <w:rPr>
          <w:rFonts w:ascii="Arial" w:hAnsi="Arial" w:cs="Arial"/>
          <w:sz w:val="12"/>
          <w:szCs w:val="12"/>
          <w:lang w:val="fr-CA"/>
        </w:rPr>
      </w:pPr>
    </w:p>
    <w:p w:rsidR="00E14D17" w:rsidRPr="007253E7" w:rsidRDefault="00CA293E" w:rsidP="00E14D17">
      <w:pPr>
        <w:ind w:left="120"/>
        <w:rPr>
          <w:rFonts w:ascii="Arial" w:hAnsi="Arial" w:cs="Arial"/>
          <w:sz w:val="22"/>
          <w:szCs w:val="22"/>
          <w:lang w:val="fr-CA"/>
        </w:rPr>
      </w:pPr>
      <w:r w:rsidRPr="00FA512E">
        <w:rPr>
          <w:rFonts w:ascii="Arial" w:hAnsi="Arial" w:cs="Arial"/>
          <w:sz w:val="22"/>
          <w:szCs w:val="22"/>
          <w:lang w:val="fr-CA"/>
        </w:rPr>
        <w:t xml:space="preserve">Veuillez répondre aux questions qui suivent </w:t>
      </w:r>
      <w:r w:rsidR="00820BB1" w:rsidRPr="00FA512E">
        <w:rPr>
          <w:rFonts w:ascii="Arial" w:hAnsi="Arial" w:cs="Arial"/>
          <w:sz w:val="22"/>
          <w:szCs w:val="22"/>
          <w:lang w:val="fr-CA"/>
        </w:rPr>
        <w:t>concernant le niveau de participation ou de collaboration des partenaires autochtones, des partenaires offrant des services à l’ensemble de la population et du Réseau de planification communautaire du Développement des jeunes enfants.</w:t>
      </w:r>
      <w:r w:rsidR="00E14D17" w:rsidRPr="007253E7">
        <w:rPr>
          <w:rFonts w:ascii="Arial" w:hAnsi="Arial" w:cs="Arial"/>
          <w:sz w:val="22"/>
          <w:szCs w:val="22"/>
          <w:lang w:val="fr-CA"/>
        </w:rPr>
        <w:t xml:space="preserve"> </w:t>
      </w:r>
      <w:r w:rsidR="003D0C25" w:rsidRPr="00FA512E">
        <w:rPr>
          <w:rFonts w:ascii="Arial" w:hAnsi="Arial" w:cs="Arial"/>
          <w:sz w:val="22"/>
          <w:szCs w:val="22"/>
          <w:lang w:val="fr-CA"/>
        </w:rPr>
        <w:t>Le</w:t>
      </w:r>
      <w:r w:rsidR="00820BB1" w:rsidRPr="00FA512E">
        <w:rPr>
          <w:rFonts w:ascii="Arial" w:hAnsi="Arial" w:cs="Arial"/>
          <w:sz w:val="22"/>
          <w:szCs w:val="22"/>
          <w:lang w:val="fr-CA"/>
        </w:rPr>
        <w:t xml:space="preserve"> présent questionnaire doit être </w:t>
      </w:r>
      <w:r w:rsidR="003D0C25" w:rsidRPr="00FA512E">
        <w:rPr>
          <w:rFonts w:ascii="Arial" w:hAnsi="Arial" w:cs="Arial"/>
          <w:sz w:val="22"/>
          <w:szCs w:val="22"/>
          <w:lang w:val="fr-CA"/>
        </w:rPr>
        <w:t xml:space="preserve">rempli par </w:t>
      </w:r>
      <w:r w:rsidR="00820BB1" w:rsidRPr="00FA512E">
        <w:rPr>
          <w:rFonts w:ascii="Arial" w:hAnsi="Arial" w:cs="Arial"/>
          <w:sz w:val="22"/>
          <w:szCs w:val="22"/>
          <w:lang w:val="fr-CA"/>
        </w:rPr>
        <w:t>une représentante ou un représentant d'un partenaire autochtone</w:t>
      </w:r>
      <w:r w:rsidR="00EA3BB6" w:rsidRPr="00FA512E">
        <w:rPr>
          <w:rFonts w:ascii="Arial" w:hAnsi="Arial" w:cs="Arial"/>
          <w:sz w:val="22"/>
          <w:szCs w:val="22"/>
          <w:lang w:val="fr-CA"/>
        </w:rPr>
        <w:t xml:space="preserve"> ou par une</w:t>
      </w:r>
      <w:r w:rsidR="003D0C25" w:rsidRPr="00FA512E">
        <w:rPr>
          <w:rFonts w:ascii="Arial" w:hAnsi="Arial" w:cs="Arial"/>
          <w:sz w:val="22"/>
          <w:szCs w:val="22"/>
          <w:lang w:val="fr-CA"/>
        </w:rPr>
        <w:t xml:space="preserve"> personne qui</w:t>
      </w:r>
      <w:r w:rsidR="00EA3BB6" w:rsidRPr="00FA512E">
        <w:rPr>
          <w:rFonts w:ascii="Arial" w:hAnsi="Arial" w:cs="Arial"/>
          <w:sz w:val="22"/>
          <w:szCs w:val="22"/>
          <w:lang w:val="fr-CA"/>
        </w:rPr>
        <w:t>, dans la mesure du</w:t>
      </w:r>
      <w:r w:rsidR="003D0C25" w:rsidRPr="00FA512E">
        <w:rPr>
          <w:rFonts w:ascii="Arial" w:hAnsi="Arial" w:cs="Arial"/>
          <w:sz w:val="22"/>
          <w:szCs w:val="22"/>
          <w:lang w:val="fr-CA"/>
        </w:rPr>
        <w:t xml:space="preserve"> possible, </w:t>
      </w:r>
      <w:r w:rsidR="00EA3BB6" w:rsidRPr="00FA512E">
        <w:rPr>
          <w:rFonts w:ascii="Arial" w:hAnsi="Arial" w:cs="Arial"/>
          <w:sz w:val="22"/>
          <w:szCs w:val="22"/>
          <w:lang w:val="fr-CA"/>
        </w:rPr>
        <w:t>tient</w:t>
      </w:r>
      <w:r w:rsidR="002673AF" w:rsidRPr="00FA512E">
        <w:rPr>
          <w:rFonts w:ascii="Arial" w:hAnsi="Arial" w:cs="Arial"/>
          <w:sz w:val="22"/>
          <w:szCs w:val="22"/>
          <w:lang w:val="fr-CA"/>
        </w:rPr>
        <w:t xml:space="preserve"> compte des observations formulées par les part</w:t>
      </w:r>
      <w:r w:rsidR="003D0C25" w:rsidRPr="00FA512E">
        <w:rPr>
          <w:rFonts w:ascii="Arial" w:hAnsi="Arial" w:cs="Arial"/>
          <w:sz w:val="22"/>
          <w:szCs w:val="22"/>
          <w:lang w:val="fr-CA"/>
        </w:rPr>
        <w:t>enaires autochtones</w:t>
      </w:r>
      <w:r w:rsidR="002673AF" w:rsidRPr="00FA512E">
        <w:rPr>
          <w:rFonts w:ascii="Arial" w:hAnsi="Arial" w:cs="Arial"/>
          <w:sz w:val="22"/>
          <w:szCs w:val="22"/>
          <w:lang w:val="fr-CA"/>
        </w:rPr>
        <w:t>.</w:t>
      </w:r>
    </w:p>
    <w:p w:rsidR="00E14D17" w:rsidRPr="007253E7" w:rsidRDefault="00E14D17" w:rsidP="00E14D17">
      <w:pPr>
        <w:ind w:left="120"/>
        <w:rPr>
          <w:rFonts w:ascii="Arial" w:hAnsi="Arial" w:cs="Arial"/>
          <w:sz w:val="22"/>
          <w:szCs w:val="22"/>
          <w:lang w:val="fr-CA"/>
        </w:rPr>
      </w:pPr>
    </w:p>
    <w:p w:rsidR="00E14D17" w:rsidRPr="00494F05" w:rsidRDefault="00E14D17" w:rsidP="00E14D17">
      <w:pPr>
        <w:ind w:left="120"/>
        <w:rPr>
          <w:rFonts w:ascii="Arial" w:hAnsi="Arial" w:cs="Arial"/>
          <w:sz w:val="22"/>
          <w:szCs w:val="22"/>
          <w:lang w:val="fr-CA"/>
        </w:rPr>
      </w:pPr>
      <w:r w:rsidRPr="00FA512E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CE4EB4D" wp14:editId="15239DBA">
                <wp:simplePos x="0" y="0"/>
                <wp:positionH relativeFrom="column">
                  <wp:posOffset>1884045</wp:posOffset>
                </wp:positionH>
                <wp:positionV relativeFrom="paragraph">
                  <wp:posOffset>147955</wp:posOffset>
                </wp:positionV>
                <wp:extent cx="7239000" cy="0"/>
                <wp:effectExtent l="9525" t="11430" r="9525" b="762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239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8.35pt,11.65pt" to="718.35pt,1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"/>
            </w:pict>
          </mc:Fallback>
        </mc:AlternateContent>
      </w:r>
      <w:r w:rsidR="002673AF" w:rsidRPr="00FA512E">
        <w:rPr>
          <w:rFonts w:ascii="Arial" w:hAnsi="Arial" w:cs="Arial"/>
          <w:sz w:val="22"/>
          <w:szCs w:val="22"/>
          <w:lang w:val="fr-CA"/>
        </w:rPr>
        <w:t xml:space="preserve">Questionnaire </w:t>
      </w:r>
      <w:r w:rsidR="00AF59A8">
        <w:rPr>
          <w:rFonts w:ascii="Arial" w:hAnsi="Arial" w:cs="Arial"/>
          <w:sz w:val="22"/>
          <w:szCs w:val="22"/>
          <w:lang w:val="fr-CA"/>
        </w:rPr>
        <w:t>rempli</w:t>
      </w:r>
      <w:r w:rsidR="002673AF" w:rsidRPr="00FA512E">
        <w:rPr>
          <w:rFonts w:ascii="Arial" w:hAnsi="Arial" w:cs="Arial"/>
          <w:sz w:val="22"/>
          <w:szCs w:val="22"/>
          <w:lang w:val="fr-CA"/>
        </w:rPr>
        <w:t xml:space="preserve"> par :</w:t>
      </w:r>
      <w:r w:rsidRPr="00494F05">
        <w:rPr>
          <w:rFonts w:ascii="Arial" w:hAnsi="Arial" w:cs="Arial"/>
          <w:sz w:val="22"/>
          <w:szCs w:val="22"/>
          <w:lang w:val="fr-CA"/>
        </w:rPr>
        <w:t xml:space="preserve"> </w:t>
      </w:r>
    </w:p>
    <w:p w:rsidR="00E14D17" w:rsidRPr="00494F05" w:rsidRDefault="00E14D17" w:rsidP="00E14D17">
      <w:pPr>
        <w:ind w:left="120"/>
        <w:rPr>
          <w:rFonts w:ascii="Arial" w:hAnsi="Arial" w:cs="Arial"/>
          <w:sz w:val="22"/>
          <w:szCs w:val="22"/>
          <w:lang w:val="fr-CA"/>
        </w:rPr>
      </w:pPr>
    </w:p>
    <w:p w:rsidR="00E14D17" w:rsidRPr="007253E7" w:rsidRDefault="002673AF" w:rsidP="00E14D17">
      <w:pPr>
        <w:ind w:left="120"/>
        <w:rPr>
          <w:rFonts w:ascii="Arial" w:hAnsi="Arial" w:cs="Arial"/>
          <w:sz w:val="22"/>
          <w:szCs w:val="22"/>
          <w:lang w:val="fr-CA"/>
        </w:rPr>
      </w:pPr>
      <w:r w:rsidRPr="00FA512E">
        <w:rPr>
          <w:rFonts w:ascii="Arial" w:hAnsi="Arial" w:cs="Arial"/>
          <w:sz w:val="22"/>
          <w:szCs w:val="22"/>
          <w:lang w:val="fr-CA"/>
        </w:rPr>
        <w:t>Veuillez encercler la réponse la plus appropriée.</w:t>
      </w:r>
    </w:p>
    <w:tbl>
      <w:tblPr>
        <w:tblStyle w:val="TableGrid"/>
        <w:tblW w:w="0" w:type="auto"/>
        <w:tblInd w:w="228" w:type="dxa"/>
        <w:tblLook w:val="01E0" w:firstRow="1" w:lastRow="1" w:firstColumn="1" w:lastColumn="1" w:noHBand="0" w:noVBand="0"/>
      </w:tblPr>
      <w:tblGrid>
        <w:gridCol w:w="10680"/>
        <w:gridCol w:w="1800"/>
        <w:gridCol w:w="1800"/>
      </w:tblGrid>
      <w:tr w:rsidR="00E14D17" w:rsidRPr="00FA512E" w:rsidTr="003F6936">
        <w:trPr>
          <w:trHeight w:val="781"/>
        </w:trPr>
        <w:tc>
          <w:tcPr>
            <w:tcW w:w="10680" w:type="dxa"/>
            <w:vAlign w:val="center"/>
          </w:tcPr>
          <w:p w:rsidR="00E14D17" w:rsidRPr="007253E7" w:rsidRDefault="002673AF" w:rsidP="00FC324D">
            <w:pPr>
              <w:rPr>
                <w:rFonts w:ascii="Arial" w:hAnsi="Arial" w:cs="Arial"/>
                <w:sz w:val="22"/>
                <w:szCs w:val="22"/>
                <w:lang w:val="fr-CA"/>
              </w:rPr>
            </w:pPr>
            <w:r w:rsidRPr="00FA512E">
              <w:rPr>
                <w:rFonts w:ascii="Arial" w:hAnsi="Arial" w:cs="Arial"/>
                <w:sz w:val="22"/>
                <w:szCs w:val="22"/>
                <w:lang w:val="fr-CA"/>
              </w:rPr>
              <w:t>Notre collectivité s’est dotée d’un groupe consultatif en affaires autochtones</w:t>
            </w:r>
            <w:r w:rsidR="003F6936" w:rsidRPr="00FA512E">
              <w:rPr>
                <w:rFonts w:ascii="Arial" w:hAnsi="Arial" w:cs="Arial"/>
                <w:sz w:val="22"/>
                <w:szCs w:val="22"/>
                <w:lang w:val="fr-CA"/>
              </w:rPr>
              <w:t xml:space="preserve"> ou d’un sous-comité de planification qui se consacre spécifiquement à la planification communautaire du développement des jeunes enfants autochtones.</w:t>
            </w:r>
          </w:p>
        </w:tc>
        <w:tc>
          <w:tcPr>
            <w:tcW w:w="1800" w:type="dxa"/>
            <w:vAlign w:val="center"/>
          </w:tcPr>
          <w:p w:rsidR="00E14D17" w:rsidRPr="00FA512E" w:rsidRDefault="003F6936" w:rsidP="00FC324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A512E">
              <w:rPr>
                <w:rFonts w:ascii="Arial" w:hAnsi="Arial" w:cs="Arial"/>
                <w:sz w:val="22"/>
                <w:szCs w:val="22"/>
                <w:lang w:val="fr-CA"/>
              </w:rPr>
              <w:t>OUI</w:t>
            </w:r>
          </w:p>
        </w:tc>
        <w:tc>
          <w:tcPr>
            <w:tcW w:w="1800" w:type="dxa"/>
            <w:vAlign w:val="center"/>
          </w:tcPr>
          <w:p w:rsidR="00E14D17" w:rsidRPr="00FA512E" w:rsidRDefault="003F6936" w:rsidP="00FC324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A512E">
              <w:rPr>
                <w:rFonts w:ascii="Arial" w:hAnsi="Arial" w:cs="Arial"/>
                <w:sz w:val="22"/>
                <w:szCs w:val="22"/>
                <w:lang w:val="fr-CA"/>
              </w:rPr>
              <w:t>NON</w:t>
            </w:r>
          </w:p>
        </w:tc>
      </w:tr>
    </w:tbl>
    <w:p w:rsidR="00E14D17" w:rsidRPr="007253E7" w:rsidRDefault="00E14D17" w:rsidP="00E14D17">
      <w:pPr>
        <w:ind w:left="120"/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Ind w:w="228" w:type="dxa"/>
        <w:tblLook w:val="01E0" w:firstRow="1" w:lastRow="1" w:firstColumn="1" w:lastColumn="1" w:noHBand="0" w:noVBand="0"/>
      </w:tblPr>
      <w:tblGrid>
        <w:gridCol w:w="9000"/>
        <w:gridCol w:w="1680"/>
        <w:gridCol w:w="1800"/>
        <w:gridCol w:w="1800"/>
      </w:tblGrid>
      <w:tr w:rsidR="00E14D17" w:rsidRPr="00FA512E" w:rsidTr="003F6936">
        <w:trPr>
          <w:trHeight w:val="781"/>
        </w:trPr>
        <w:tc>
          <w:tcPr>
            <w:tcW w:w="9000" w:type="dxa"/>
            <w:vAlign w:val="center"/>
          </w:tcPr>
          <w:p w:rsidR="00E14D17" w:rsidRPr="007253E7" w:rsidRDefault="003F6936" w:rsidP="00FC324D">
            <w:pPr>
              <w:rPr>
                <w:rFonts w:ascii="Arial" w:hAnsi="Arial" w:cs="Arial"/>
                <w:sz w:val="22"/>
                <w:szCs w:val="22"/>
                <w:lang w:val="fr-CA"/>
              </w:rPr>
            </w:pPr>
            <w:r w:rsidRPr="00FA512E">
              <w:rPr>
                <w:rFonts w:ascii="Arial" w:hAnsi="Arial" w:cs="Arial"/>
                <w:sz w:val="22"/>
                <w:szCs w:val="22"/>
                <w:lang w:val="fr-CA"/>
              </w:rPr>
              <w:t>Les partenaires communautaires autochtones (ou représentants) sont des membres actifs du Réseau de planification communautaire du Développement des jeunes enfants</w:t>
            </w:r>
            <w:r w:rsidR="003D0C25" w:rsidRPr="00FA512E">
              <w:rPr>
                <w:rFonts w:ascii="Arial" w:hAnsi="Arial" w:cs="Arial"/>
                <w:sz w:val="22"/>
                <w:szCs w:val="22"/>
                <w:lang w:val="fr-CA"/>
              </w:rPr>
              <w:t>.</w:t>
            </w:r>
          </w:p>
        </w:tc>
        <w:tc>
          <w:tcPr>
            <w:tcW w:w="1680" w:type="dxa"/>
            <w:vAlign w:val="center"/>
          </w:tcPr>
          <w:p w:rsidR="00E14D17" w:rsidRPr="00FA512E" w:rsidRDefault="003F6936" w:rsidP="00FC324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A512E">
              <w:rPr>
                <w:rFonts w:ascii="Arial" w:hAnsi="Arial" w:cs="Arial"/>
                <w:sz w:val="22"/>
                <w:szCs w:val="22"/>
                <w:lang w:val="fr-CA"/>
              </w:rPr>
              <w:t>OUI</w:t>
            </w:r>
          </w:p>
        </w:tc>
        <w:tc>
          <w:tcPr>
            <w:tcW w:w="1800" w:type="dxa"/>
            <w:vAlign w:val="center"/>
          </w:tcPr>
          <w:p w:rsidR="00E14D17" w:rsidRPr="00FA512E" w:rsidRDefault="003F6936" w:rsidP="00FC324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A512E">
              <w:rPr>
                <w:rFonts w:ascii="Arial" w:hAnsi="Arial" w:cs="Arial"/>
                <w:sz w:val="22"/>
                <w:szCs w:val="22"/>
                <w:lang w:val="fr-CA"/>
              </w:rPr>
              <w:t>PARFOIS</w:t>
            </w:r>
          </w:p>
        </w:tc>
        <w:tc>
          <w:tcPr>
            <w:tcW w:w="1800" w:type="dxa"/>
            <w:vAlign w:val="center"/>
          </w:tcPr>
          <w:p w:rsidR="00E14D17" w:rsidRPr="00FA512E" w:rsidRDefault="003F6936" w:rsidP="00FC324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A512E">
              <w:rPr>
                <w:rFonts w:ascii="Arial" w:hAnsi="Arial" w:cs="Arial"/>
                <w:sz w:val="22"/>
                <w:szCs w:val="22"/>
                <w:lang w:val="fr-CA"/>
              </w:rPr>
              <w:t>NON</w:t>
            </w:r>
          </w:p>
        </w:tc>
      </w:tr>
    </w:tbl>
    <w:p w:rsidR="00E14D17" w:rsidRPr="007253E7" w:rsidRDefault="00E14D17" w:rsidP="00E14D17">
      <w:pPr>
        <w:ind w:left="120"/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Ind w:w="228" w:type="dxa"/>
        <w:tblLook w:val="01E0" w:firstRow="1" w:lastRow="1" w:firstColumn="1" w:lastColumn="1" w:noHBand="0" w:noVBand="0"/>
      </w:tblPr>
      <w:tblGrid>
        <w:gridCol w:w="3986"/>
        <w:gridCol w:w="3482"/>
        <w:gridCol w:w="1647"/>
        <w:gridCol w:w="1702"/>
        <w:gridCol w:w="1784"/>
        <w:gridCol w:w="1787"/>
      </w:tblGrid>
      <w:tr w:rsidR="00A23652" w:rsidRPr="00FA512E" w:rsidTr="00A23652">
        <w:trPr>
          <w:trHeight w:val="781"/>
        </w:trPr>
        <w:tc>
          <w:tcPr>
            <w:tcW w:w="4020" w:type="dxa"/>
            <w:vMerge w:val="restart"/>
          </w:tcPr>
          <w:p w:rsidR="00E14D17" w:rsidRPr="00494F05" w:rsidRDefault="00E14D17" w:rsidP="00FC324D">
            <w:pPr>
              <w:rPr>
                <w:rFonts w:ascii="Arial" w:hAnsi="Arial" w:cs="Arial"/>
                <w:sz w:val="22"/>
                <w:szCs w:val="22"/>
                <w:lang w:val="fr-CA"/>
              </w:rPr>
            </w:pPr>
          </w:p>
          <w:p w:rsidR="00E14D17" w:rsidRPr="007253E7" w:rsidRDefault="000956DF" w:rsidP="00FC324D">
            <w:pPr>
              <w:rPr>
                <w:rFonts w:ascii="Arial" w:hAnsi="Arial" w:cs="Arial"/>
                <w:sz w:val="22"/>
                <w:szCs w:val="22"/>
                <w:lang w:val="fr-CA"/>
              </w:rPr>
            </w:pPr>
            <w:r w:rsidRPr="00FA512E">
              <w:rPr>
                <w:rFonts w:ascii="Arial" w:hAnsi="Arial" w:cs="Arial"/>
                <w:sz w:val="22"/>
                <w:szCs w:val="22"/>
                <w:lang w:val="fr-CA"/>
              </w:rPr>
              <w:t>Les partenaires siégeant à notre</w:t>
            </w:r>
            <w:r w:rsidR="003F6936" w:rsidRPr="00FA512E">
              <w:rPr>
                <w:rFonts w:ascii="Arial" w:hAnsi="Arial" w:cs="Arial"/>
                <w:sz w:val="22"/>
                <w:szCs w:val="22"/>
                <w:lang w:val="fr-CA"/>
              </w:rPr>
              <w:t xml:space="preserve"> comité de planification </w:t>
            </w:r>
            <w:r w:rsidR="00781510">
              <w:rPr>
                <w:rFonts w:ascii="Arial" w:hAnsi="Arial" w:cs="Arial"/>
                <w:sz w:val="22"/>
                <w:szCs w:val="22"/>
                <w:lang w:val="fr-CA"/>
              </w:rPr>
              <w:t>communautaire</w:t>
            </w:r>
            <w:r w:rsidR="003F6936" w:rsidRPr="00FA512E">
              <w:rPr>
                <w:rFonts w:ascii="Arial" w:hAnsi="Arial" w:cs="Arial"/>
                <w:sz w:val="22"/>
                <w:szCs w:val="22"/>
                <w:lang w:val="fr-CA"/>
              </w:rPr>
              <w:t xml:space="preserve"> du Développement des jeunes enfants</w:t>
            </w:r>
            <w:r w:rsidRPr="00FA512E">
              <w:rPr>
                <w:rFonts w:ascii="Arial" w:hAnsi="Arial" w:cs="Arial"/>
                <w:sz w:val="22"/>
                <w:szCs w:val="22"/>
                <w:lang w:val="fr-CA"/>
              </w:rPr>
              <w:t xml:space="preserve"> sont :</w:t>
            </w:r>
            <w:r w:rsidR="00E14D17" w:rsidRPr="007253E7">
              <w:rPr>
                <w:rFonts w:ascii="Arial" w:hAnsi="Arial" w:cs="Arial"/>
                <w:sz w:val="22"/>
                <w:szCs w:val="22"/>
                <w:lang w:val="fr-CA"/>
              </w:rPr>
              <w:t xml:space="preserve"> </w:t>
            </w:r>
          </w:p>
        </w:tc>
        <w:tc>
          <w:tcPr>
            <w:tcW w:w="3510" w:type="dxa"/>
            <w:vAlign w:val="center"/>
          </w:tcPr>
          <w:p w:rsidR="00E14D17" w:rsidRPr="007253E7" w:rsidRDefault="000956DF" w:rsidP="00FC324D">
            <w:pPr>
              <w:jc w:val="center"/>
              <w:rPr>
                <w:rFonts w:ascii="Arial" w:hAnsi="Arial" w:cs="Arial"/>
                <w:sz w:val="22"/>
                <w:szCs w:val="22"/>
                <w:lang w:val="fr-CA"/>
              </w:rPr>
            </w:pPr>
            <w:r w:rsidRPr="00FA512E">
              <w:rPr>
                <w:rFonts w:ascii="Arial" w:hAnsi="Arial" w:cs="Arial"/>
                <w:sz w:val="22"/>
                <w:szCs w:val="22"/>
                <w:lang w:val="fr-CA"/>
              </w:rPr>
              <w:t>des fournisseurs de services aux collectivités autochtones À L’EXTÉRIEUR DES RÉSERVES</w:t>
            </w:r>
          </w:p>
        </w:tc>
        <w:tc>
          <w:tcPr>
            <w:tcW w:w="1440" w:type="dxa"/>
            <w:vAlign w:val="center"/>
          </w:tcPr>
          <w:p w:rsidR="00E14D17" w:rsidRPr="00FA512E" w:rsidRDefault="000956DF" w:rsidP="00FC324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A512E">
              <w:rPr>
                <w:rFonts w:ascii="Arial" w:hAnsi="Arial" w:cs="Arial"/>
                <w:sz w:val="22"/>
                <w:szCs w:val="22"/>
                <w:lang w:val="fr-CA"/>
              </w:rPr>
              <w:t>OUI</w:t>
            </w:r>
            <w:proofErr w:type="gramStart"/>
            <w:r w:rsidRPr="00FA512E">
              <w:rPr>
                <w:rFonts w:ascii="Arial" w:hAnsi="Arial" w:cs="Arial"/>
                <w:sz w:val="22"/>
                <w:szCs w:val="22"/>
                <w:lang w:val="fr-CA"/>
              </w:rPr>
              <w:t>,</w:t>
            </w:r>
            <w:proofErr w:type="gramEnd"/>
            <w:r w:rsidRPr="00FA512E">
              <w:rPr>
                <w:rFonts w:ascii="Arial" w:hAnsi="Arial" w:cs="Arial"/>
                <w:sz w:val="22"/>
                <w:szCs w:val="22"/>
                <w:lang w:val="fr-CA"/>
              </w:rPr>
              <w:br/>
              <w:t>habituellement</w:t>
            </w:r>
          </w:p>
        </w:tc>
        <w:tc>
          <w:tcPr>
            <w:tcW w:w="1710" w:type="dxa"/>
            <w:vAlign w:val="center"/>
          </w:tcPr>
          <w:p w:rsidR="00E14D17" w:rsidRPr="00FA512E" w:rsidRDefault="00A23652" w:rsidP="00FC324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A512E">
              <w:rPr>
                <w:rFonts w:ascii="Arial" w:hAnsi="Arial" w:cs="Arial"/>
                <w:sz w:val="22"/>
                <w:szCs w:val="22"/>
                <w:lang w:val="fr-CA"/>
              </w:rPr>
              <w:t>PARFOIS</w:t>
            </w:r>
          </w:p>
        </w:tc>
        <w:tc>
          <w:tcPr>
            <w:tcW w:w="1800" w:type="dxa"/>
            <w:vAlign w:val="center"/>
          </w:tcPr>
          <w:p w:rsidR="00E14D17" w:rsidRPr="00FA512E" w:rsidRDefault="00A23652" w:rsidP="00FC324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A512E">
              <w:rPr>
                <w:rFonts w:ascii="Arial" w:hAnsi="Arial" w:cs="Arial"/>
                <w:sz w:val="22"/>
                <w:szCs w:val="22"/>
                <w:lang w:val="fr-CA"/>
              </w:rPr>
              <w:t>NON</w:t>
            </w:r>
          </w:p>
        </w:tc>
        <w:tc>
          <w:tcPr>
            <w:tcW w:w="1800" w:type="dxa"/>
            <w:vAlign w:val="center"/>
          </w:tcPr>
          <w:p w:rsidR="00E14D17" w:rsidRPr="00FA512E" w:rsidRDefault="00A23652" w:rsidP="00FC324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A512E">
              <w:rPr>
                <w:rFonts w:ascii="Arial" w:hAnsi="Arial" w:cs="Arial"/>
                <w:sz w:val="22"/>
                <w:szCs w:val="22"/>
                <w:lang w:val="fr-CA"/>
              </w:rPr>
              <w:t>SANS OBJET</w:t>
            </w:r>
          </w:p>
        </w:tc>
      </w:tr>
      <w:tr w:rsidR="00A23652" w:rsidRPr="00FA512E" w:rsidTr="00A23652">
        <w:trPr>
          <w:trHeight w:val="781"/>
        </w:trPr>
        <w:tc>
          <w:tcPr>
            <w:tcW w:w="4020" w:type="dxa"/>
            <w:vMerge/>
            <w:vAlign w:val="center"/>
          </w:tcPr>
          <w:p w:rsidR="00E14D17" w:rsidRPr="00FA512E" w:rsidRDefault="00E14D17" w:rsidP="00FC324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10" w:type="dxa"/>
            <w:vAlign w:val="center"/>
          </w:tcPr>
          <w:p w:rsidR="00E14D17" w:rsidRPr="007253E7" w:rsidRDefault="00A23652" w:rsidP="00A23652">
            <w:pPr>
              <w:jc w:val="center"/>
              <w:rPr>
                <w:rFonts w:ascii="Arial" w:hAnsi="Arial" w:cs="Arial"/>
                <w:sz w:val="22"/>
                <w:szCs w:val="22"/>
                <w:lang w:val="fr-CA"/>
              </w:rPr>
            </w:pPr>
            <w:r w:rsidRPr="00FA512E">
              <w:rPr>
                <w:rFonts w:ascii="Arial" w:hAnsi="Arial" w:cs="Arial"/>
                <w:sz w:val="22"/>
                <w:szCs w:val="22"/>
                <w:lang w:val="fr-CA"/>
              </w:rPr>
              <w:t>des fournisseurs de services aux collectivités des Premières nations SUR LES RÉSERVES</w:t>
            </w:r>
          </w:p>
        </w:tc>
        <w:tc>
          <w:tcPr>
            <w:tcW w:w="1440" w:type="dxa"/>
            <w:vAlign w:val="center"/>
          </w:tcPr>
          <w:p w:rsidR="00E14D17" w:rsidRPr="00FA512E" w:rsidRDefault="00A23652" w:rsidP="00FC324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A512E">
              <w:rPr>
                <w:rFonts w:ascii="Arial" w:hAnsi="Arial" w:cs="Arial"/>
                <w:sz w:val="22"/>
                <w:szCs w:val="22"/>
                <w:lang w:val="fr-CA"/>
              </w:rPr>
              <w:t>OUI</w:t>
            </w:r>
            <w:proofErr w:type="gramStart"/>
            <w:r w:rsidRPr="00FA512E">
              <w:rPr>
                <w:rFonts w:ascii="Arial" w:hAnsi="Arial" w:cs="Arial"/>
                <w:sz w:val="22"/>
                <w:szCs w:val="22"/>
                <w:lang w:val="fr-CA"/>
              </w:rPr>
              <w:t>,</w:t>
            </w:r>
            <w:proofErr w:type="gramEnd"/>
            <w:r w:rsidRPr="00FA512E">
              <w:rPr>
                <w:rFonts w:ascii="Arial" w:hAnsi="Arial" w:cs="Arial"/>
                <w:sz w:val="22"/>
                <w:szCs w:val="22"/>
                <w:lang w:val="fr-CA"/>
              </w:rPr>
              <w:br/>
              <w:t>habituellement</w:t>
            </w:r>
          </w:p>
        </w:tc>
        <w:tc>
          <w:tcPr>
            <w:tcW w:w="1710" w:type="dxa"/>
            <w:vAlign w:val="center"/>
          </w:tcPr>
          <w:p w:rsidR="00E14D17" w:rsidRPr="00FA512E" w:rsidRDefault="00A23652" w:rsidP="00FC324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A512E">
              <w:rPr>
                <w:rFonts w:ascii="Arial" w:hAnsi="Arial" w:cs="Arial"/>
                <w:sz w:val="22"/>
                <w:szCs w:val="22"/>
                <w:lang w:val="fr-CA"/>
              </w:rPr>
              <w:t>PARFOIS</w:t>
            </w:r>
          </w:p>
        </w:tc>
        <w:tc>
          <w:tcPr>
            <w:tcW w:w="1800" w:type="dxa"/>
            <w:vAlign w:val="center"/>
          </w:tcPr>
          <w:p w:rsidR="00E14D17" w:rsidRPr="00FA512E" w:rsidRDefault="00A23652" w:rsidP="00FC324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A512E">
              <w:rPr>
                <w:rFonts w:ascii="Arial" w:hAnsi="Arial" w:cs="Arial"/>
                <w:sz w:val="22"/>
                <w:szCs w:val="22"/>
                <w:lang w:val="fr-CA"/>
              </w:rPr>
              <w:t>NON</w:t>
            </w:r>
          </w:p>
        </w:tc>
        <w:tc>
          <w:tcPr>
            <w:tcW w:w="1800" w:type="dxa"/>
            <w:vAlign w:val="center"/>
          </w:tcPr>
          <w:p w:rsidR="00E14D17" w:rsidRPr="00FA512E" w:rsidRDefault="00A23652" w:rsidP="00FC324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A512E">
              <w:rPr>
                <w:rFonts w:ascii="Arial" w:hAnsi="Arial" w:cs="Arial"/>
                <w:sz w:val="22"/>
                <w:szCs w:val="22"/>
                <w:lang w:val="fr-CA"/>
              </w:rPr>
              <w:t>SANS OBJET</w:t>
            </w:r>
          </w:p>
        </w:tc>
      </w:tr>
    </w:tbl>
    <w:p w:rsidR="00E14D17" w:rsidRPr="007253E7" w:rsidRDefault="00E14D17" w:rsidP="00E14D17">
      <w:pPr>
        <w:ind w:left="120"/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Ind w:w="228" w:type="dxa"/>
        <w:tblLook w:val="01E0" w:firstRow="1" w:lastRow="1" w:firstColumn="1" w:lastColumn="1" w:noHBand="0" w:noVBand="0"/>
      </w:tblPr>
      <w:tblGrid>
        <w:gridCol w:w="7200"/>
        <w:gridCol w:w="1800"/>
        <w:gridCol w:w="1680"/>
        <w:gridCol w:w="1800"/>
        <w:gridCol w:w="1800"/>
      </w:tblGrid>
      <w:tr w:rsidR="00E14D17" w:rsidRPr="000B79A6" w:rsidTr="00DD16B9">
        <w:trPr>
          <w:trHeight w:val="1198"/>
        </w:trPr>
        <w:tc>
          <w:tcPr>
            <w:tcW w:w="7200" w:type="dxa"/>
            <w:vAlign w:val="center"/>
          </w:tcPr>
          <w:p w:rsidR="00E14D17" w:rsidRPr="007253E7" w:rsidRDefault="00A23652" w:rsidP="00FC324D">
            <w:pPr>
              <w:rPr>
                <w:rFonts w:ascii="Arial" w:hAnsi="Arial" w:cs="Arial"/>
                <w:sz w:val="22"/>
                <w:szCs w:val="22"/>
                <w:lang w:val="fr-CA"/>
              </w:rPr>
            </w:pPr>
            <w:r w:rsidRPr="00FA512E">
              <w:rPr>
                <w:rFonts w:ascii="Arial" w:hAnsi="Arial" w:cs="Arial"/>
                <w:sz w:val="22"/>
                <w:szCs w:val="22"/>
                <w:lang w:val="fr-CA"/>
              </w:rPr>
              <w:t>Le personnel de première ligne offrant des services à l’ensemble de la population a reçu la formation, le mentorat et le soutien nécessaires pour assurer la prestation de programmes et services adaptés à la culture des enfants et familles autochtones.</w:t>
            </w:r>
          </w:p>
        </w:tc>
        <w:tc>
          <w:tcPr>
            <w:tcW w:w="1800" w:type="dxa"/>
            <w:vAlign w:val="center"/>
          </w:tcPr>
          <w:p w:rsidR="00E14D17" w:rsidRPr="007253E7" w:rsidRDefault="00A23652" w:rsidP="00FC324D">
            <w:pPr>
              <w:jc w:val="center"/>
              <w:rPr>
                <w:rFonts w:ascii="Arial" w:hAnsi="Arial" w:cs="Arial"/>
                <w:sz w:val="22"/>
                <w:szCs w:val="22"/>
                <w:lang w:val="fr-CA"/>
              </w:rPr>
            </w:pPr>
            <w:r w:rsidRPr="00FA512E">
              <w:rPr>
                <w:rFonts w:ascii="Arial" w:hAnsi="Arial" w:cs="Arial"/>
                <w:sz w:val="22"/>
                <w:szCs w:val="22"/>
                <w:lang w:val="fr-CA"/>
              </w:rPr>
              <w:t>OUI, tout le personnel ou la majorité de celui-ci a reçu la formation</w:t>
            </w:r>
          </w:p>
        </w:tc>
        <w:tc>
          <w:tcPr>
            <w:tcW w:w="1680" w:type="dxa"/>
            <w:vAlign w:val="center"/>
          </w:tcPr>
          <w:p w:rsidR="00E14D17" w:rsidRPr="007253E7" w:rsidRDefault="00653F26" w:rsidP="00FA512E">
            <w:pPr>
              <w:jc w:val="center"/>
              <w:rPr>
                <w:rFonts w:ascii="Arial" w:hAnsi="Arial" w:cs="Arial"/>
                <w:sz w:val="22"/>
                <w:szCs w:val="22"/>
                <w:lang w:val="fr-CA"/>
              </w:rPr>
            </w:pPr>
            <w:r w:rsidRPr="00FA512E">
              <w:rPr>
                <w:rFonts w:ascii="Arial" w:hAnsi="Arial" w:cs="Arial"/>
                <w:sz w:val="22"/>
                <w:szCs w:val="22"/>
                <w:lang w:val="fr-CA"/>
              </w:rPr>
              <w:t>CERTAINS membres du personnel o</w:t>
            </w:r>
            <w:r w:rsidR="00FA512E" w:rsidRPr="00FA512E">
              <w:rPr>
                <w:rFonts w:ascii="Arial" w:hAnsi="Arial" w:cs="Arial"/>
                <w:sz w:val="22"/>
                <w:szCs w:val="22"/>
                <w:lang w:val="fr-CA"/>
              </w:rPr>
              <w:t>nt</w:t>
            </w:r>
            <w:r w:rsidRPr="00FA512E">
              <w:rPr>
                <w:rFonts w:ascii="Arial" w:hAnsi="Arial" w:cs="Arial"/>
                <w:sz w:val="22"/>
                <w:szCs w:val="22"/>
                <w:lang w:val="fr-CA"/>
              </w:rPr>
              <w:t xml:space="preserve"> reçu la formation</w:t>
            </w:r>
          </w:p>
        </w:tc>
        <w:tc>
          <w:tcPr>
            <w:tcW w:w="1800" w:type="dxa"/>
            <w:vAlign w:val="center"/>
          </w:tcPr>
          <w:p w:rsidR="00E14D17" w:rsidRPr="007253E7" w:rsidRDefault="00653F26" w:rsidP="00FC324D">
            <w:pPr>
              <w:jc w:val="center"/>
              <w:rPr>
                <w:rFonts w:ascii="Arial" w:hAnsi="Arial" w:cs="Arial"/>
                <w:sz w:val="22"/>
                <w:szCs w:val="22"/>
                <w:lang w:val="fr-CA"/>
              </w:rPr>
            </w:pPr>
            <w:r w:rsidRPr="00FA512E">
              <w:rPr>
                <w:rFonts w:ascii="Arial" w:hAnsi="Arial" w:cs="Arial"/>
                <w:sz w:val="22"/>
                <w:szCs w:val="22"/>
                <w:lang w:val="fr-CA"/>
              </w:rPr>
              <w:t>NON, le personnel n’a pas reçu la formation dans ce domaine</w:t>
            </w:r>
          </w:p>
        </w:tc>
        <w:tc>
          <w:tcPr>
            <w:tcW w:w="1800" w:type="dxa"/>
            <w:vAlign w:val="center"/>
          </w:tcPr>
          <w:p w:rsidR="00E14D17" w:rsidRPr="007253E7" w:rsidRDefault="00653F26" w:rsidP="00FC324D">
            <w:pPr>
              <w:jc w:val="center"/>
              <w:rPr>
                <w:rFonts w:ascii="Arial" w:hAnsi="Arial" w:cs="Arial"/>
                <w:sz w:val="22"/>
                <w:szCs w:val="22"/>
                <w:lang w:val="fr-CA"/>
              </w:rPr>
            </w:pPr>
            <w:r w:rsidRPr="00FA512E">
              <w:rPr>
                <w:rFonts w:ascii="Arial" w:hAnsi="Arial" w:cs="Arial"/>
                <w:sz w:val="22"/>
                <w:szCs w:val="22"/>
                <w:lang w:val="fr-CA"/>
              </w:rPr>
              <w:t>PA</w:t>
            </w:r>
            <w:r w:rsidR="00DD16B9" w:rsidRPr="00FA512E">
              <w:rPr>
                <w:rFonts w:ascii="Arial" w:hAnsi="Arial" w:cs="Arial"/>
                <w:sz w:val="22"/>
                <w:szCs w:val="22"/>
                <w:lang w:val="fr-CA"/>
              </w:rPr>
              <w:t>S</w:t>
            </w:r>
            <w:r w:rsidRPr="00FA512E">
              <w:rPr>
                <w:rFonts w:ascii="Arial" w:hAnsi="Arial" w:cs="Arial"/>
                <w:sz w:val="22"/>
                <w:szCs w:val="22"/>
                <w:lang w:val="fr-CA"/>
              </w:rPr>
              <w:t xml:space="preserve"> ENCORE, la formation du personnel est prévue pour cette année</w:t>
            </w:r>
          </w:p>
        </w:tc>
      </w:tr>
      <w:tr w:rsidR="00E14D17" w:rsidRPr="000B79A6" w:rsidTr="00DD16B9">
        <w:trPr>
          <w:trHeight w:val="620"/>
        </w:trPr>
        <w:tc>
          <w:tcPr>
            <w:tcW w:w="14280" w:type="dxa"/>
            <w:gridSpan w:val="5"/>
            <w:vAlign w:val="center"/>
          </w:tcPr>
          <w:p w:rsidR="00E14D17" w:rsidRPr="007253E7" w:rsidRDefault="00653F26" w:rsidP="00FC324D">
            <w:pPr>
              <w:rPr>
                <w:rFonts w:ascii="Arial" w:hAnsi="Arial" w:cs="Arial"/>
                <w:sz w:val="22"/>
                <w:szCs w:val="22"/>
                <w:lang w:val="fr-CA"/>
              </w:rPr>
            </w:pPr>
            <w:r w:rsidRPr="00FA512E">
              <w:rPr>
                <w:rFonts w:ascii="Arial" w:hAnsi="Arial" w:cs="Arial"/>
                <w:sz w:val="22"/>
                <w:szCs w:val="22"/>
                <w:lang w:val="fr-CA"/>
              </w:rPr>
              <w:t>La formation a été offerte par :</w:t>
            </w:r>
          </w:p>
        </w:tc>
      </w:tr>
    </w:tbl>
    <w:p w:rsidR="00E14D17" w:rsidRPr="007253E7" w:rsidRDefault="00E14D17" w:rsidP="00E14D17">
      <w:pPr>
        <w:ind w:left="120"/>
        <w:rPr>
          <w:rFonts w:ascii="Arial" w:hAnsi="Arial" w:cs="Arial"/>
          <w:sz w:val="20"/>
          <w:szCs w:val="20"/>
          <w:lang w:val="fr-CA"/>
        </w:rPr>
      </w:pPr>
    </w:p>
    <w:tbl>
      <w:tblPr>
        <w:tblStyle w:val="TableGrid"/>
        <w:tblW w:w="0" w:type="auto"/>
        <w:tblInd w:w="228" w:type="dxa"/>
        <w:tblLook w:val="01E0" w:firstRow="1" w:lastRow="1" w:firstColumn="1" w:lastColumn="1" w:noHBand="0" w:noVBand="0"/>
      </w:tblPr>
      <w:tblGrid>
        <w:gridCol w:w="6720"/>
        <w:gridCol w:w="1200"/>
        <w:gridCol w:w="1329"/>
        <w:gridCol w:w="1200"/>
        <w:gridCol w:w="3840"/>
      </w:tblGrid>
      <w:tr w:rsidR="00E14D17" w:rsidRPr="000B79A6" w:rsidTr="00DD16B9">
        <w:trPr>
          <w:trHeight w:val="1014"/>
        </w:trPr>
        <w:tc>
          <w:tcPr>
            <w:tcW w:w="6720" w:type="dxa"/>
            <w:vAlign w:val="center"/>
          </w:tcPr>
          <w:p w:rsidR="00E14D17" w:rsidRPr="007253E7" w:rsidRDefault="00653F26" w:rsidP="00FC324D">
            <w:pPr>
              <w:rPr>
                <w:rFonts w:ascii="Arial" w:hAnsi="Arial" w:cs="Arial"/>
                <w:sz w:val="22"/>
                <w:szCs w:val="22"/>
                <w:lang w:val="fr-CA"/>
              </w:rPr>
            </w:pPr>
            <w:r w:rsidRPr="00FA512E">
              <w:rPr>
                <w:rFonts w:ascii="Arial" w:hAnsi="Arial" w:cs="Arial"/>
                <w:color w:val="000000"/>
                <w:sz w:val="22"/>
                <w:szCs w:val="22"/>
                <w:lang w:val="fr-CA"/>
              </w:rPr>
              <w:t>Les fournisseurs de services aux collectivités autochtones et les fournisseurs de services à l’ensemble de la population ont établi des lignes directrices et méthodes communes pour offrir des services intégrés aux enfants et familles autochtones.</w:t>
            </w:r>
          </w:p>
        </w:tc>
        <w:tc>
          <w:tcPr>
            <w:tcW w:w="1200" w:type="dxa"/>
            <w:vAlign w:val="center"/>
          </w:tcPr>
          <w:p w:rsidR="00E14D17" w:rsidRPr="00FA512E" w:rsidRDefault="00653F26" w:rsidP="00FC324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A512E">
              <w:rPr>
                <w:rFonts w:ascii="Arial" w:hAnsi="Arial" w:cs="Arial"/>
                <w:sz w:val="22"/>
                <w:szCs w:val="22"/>
                <w:lang w:val="fr-CA"/>
              </w:rPr>
              <w:t>OUI</w:t>
            </w:r>
          </w:p>
        </w:tc>
        <w:tc>
          <w:tcPr>
            <w:tcW w:w="1320" w:type="dxa"/>
            <w:vAlign w:val="center"/>
          </w:tcPr>
          <w:p w:rsidR="00E14D17" w:rsidRPr="00FA512E" w:rsidRDefault="00653F26" w:rsidP="00FC324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A512E">
              <w:rPr>
                <w:rFonts w:ascii="Arial" w:hAnsi="Arial" w:cs="Arial"/>
                <w:sz w:val="22"/>
                <w:szCs w:val="22"/>
                <w:lang w:val="fr-CA"/>
              </w:rPr>
              <w:t>DANS CERTAINS CAS</w:t>
            </w:r>
          </w:p>
        </w:tc>
        <w:tc>
          <w:tcPr>
            <w:tcW w:w="1200" w:type="dxa"/>
            <w:vAlign w:val="center"/>
          </w:tcPr>
          <w:p w:rsidR="00E14D17" w:rsidRPr="00FA512E" w:rsidRDefault="00DD16B9" w:rsidP="00FC324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A512E">
              <w:rPr>
                <w:rFonts w:ascii="Arial" w:hAnsi="Arial" w:cs="Arial"/>
                <w:sz w:val="22"/>
                <w:szCs w:val="22"/>
                <w:lang w:val="fr-CA"/>
              </w:rPr>
              <w:t>NON</w:t>
            </w:r>
          </w:p>
        </w:tc>
        <w:tc>
          <w:tcPr>
            <w:tcW w:w="3840" w:type="dxa"/>
            <w:vAlign w:val="center"/>
          </w:tcPr>
          <w:p w:rsidR="00E14D17" w:rsidRPr="007253E7" w:rsidRDefault="00DD16B9" w:rsidP="00FC324D">
            <w:pPr>
              <w:jc w:val="center"/>
              <w:rPr>
                <w:rFonts w:ascii="Arial" w:hAnsi="Arial" w:cs="Arial"/>
                <w:sz w:val="22"/>
                <w:szCs w:val="22"/>
                <w:lang w:val="fr-CA"/>
              </w:rPr>
            </w:pPr>
            <w:r w:rsidRPr="00FA512E">
              <w:rPr>
                <w:rFonts w:ascii="Arial" w:hAnsi="Arial" w:cs="Arial"/>
                <w:sz w:val="22"/>
                <w:szCs w:val="22"/>
                <w:lang w:val="fr-CA"/>
              </w:rPr>
              <w:t>PAS ENCORE, les partenaires s’emploient, cette année, à élaborer ces lignes directrices</w:t>
            </w:r>
          </w:p>
        </w:tc>
      </w:tr>
      <w:tr w:rsidR="00E14D17" w:rsidRPr="000B79A6" w:rsidTr="00DD16B9">
        <w:trPr>
          <w:trHeight w:val="450"/>
        </w:trPr>
        <w:tc>
          <w:tcPr>
            <w:tcW w:w="14280" w:type="dxa"/>
            <w:gridSpan w:val="5"/>
            <w:tcMar>
              <w:top w:w="170" w:type="dxa"/>
            </w:tcMar>
          </w:tcPr>
          <w:p w:rsidR="00E14D17" w:rsidRPr="007253E7" w:rsidRDefault="00DD16B9" w:rsidP="00FC324D">
            <w:pPr>
              <w:rPr>
                <w:rFonts w:ascii="Arial" w:hAnsi="Arial" w:cs="Arial"/>
                <w:sz w:val="22"/>
                <w:szCs w:val="22"/>
                <w:lang w:val="fr-CA"/>
              </w:rPr>
            </w:pPr>
            <w:r w:rsidRPr="00FA512E">
              <w:rPr>
                <w:rFonts w:ascii="Arial" w:hAnsi="Arial" w:cs="Arial"/>
                <w:sz w:val="22"/>
                <w:szCs w:val="22"/>
                <w:lang w:val="fr-CA"/>
              </w:rPr>
              <w:lastRenderedPageBreak/>
              <w:t>Veuillez donner deux ou trois exemples de lignes directrices et méthodes qui favorisent la prestation de services intégrés.</w:t>
            </w:r>
          </w:p>
        </w:tc>
      </w:tr>
    </w:tbl>
    <w:p w:rsidR="00E14D17" w:rsidRPr="007253E7" w:rsidRDefault="00E14D17" w:rsidP="007253E7">
      <w:pPr>
        <w:rPr>
          <w:rFonts w:ascii="Arial" w:hAnsi="Arial" w:cs="Arial"/>
          <w:sz w:val="22"/>
          <w:szCs w:val="22"/>
          <w:lang w:val="fr-CA"/>
        </w:rPr>
      </w:pPr>
    </w:p>
    <w:sectPr w:rsidR="00E14D17" w:rsidRPr="007253E7" w:rsidSect="007253E7">
      <w:pgSz w:w="15840" w:h="12240" w:orient="landscape"/>
      <w:pgMar w:top="720" w:right="720" w:bottom="54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0D84" w:rsidRDefault="00F40D84">
      <w:r>
        <w:separator/>
      </w:r>
    </w:p>
  </w:endnote>
  <w:endnote w:type="continuationSeparator" w:id="0">
    <w:p w:rsidR="00F40D84" w:rsidRDefault="00F40D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Helvetica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altName w:val="Device Font 10cpi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altName w:val="Arial Rounded MT Bold"/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0D84" w:rsidRDefault="00F40D84">
      <w:r>
        <w:separator/>
      </w:r>
    </w:p>
  </w:footnote>
  <w:footnote w:type="continuationSeparator" w:id="0">
    <w:p w:rsidR="00F40D84" w:rsidRDefault="00F40D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F07F6"/>
    <w:multiLevelType w:val="hybridMultilevel"/>
    <w:tmpl w:val="1A70A2F6"/>
    <w:lvl w:ilvl="0" w:tplc="2416B61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8328FFB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213E8CD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95E04A5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0766580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9C5A9BF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D1B0E59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81B44A5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38A8CEA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77424A0"/>
    <w:multiLevelType w:val="hybridMultilevel"/>
    <w:tmpl w:val="0FC2F472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C944D43"/>
    <w:multiLevelType w:val="hybridMultilevel"/>
    <w:tmpl w:val="0B5ABFD0"/>
    <w:lvl w:ilvl="0" w:tplc="A23E95B6">
      <w:start w:val="519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E016542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10281367"/>
    <w:multiLevelType w:val="hybridMultilevel"/>
    <w:tmpl w:val="D65AC16A"/>
    <w:lvl w:ilvl="0" w:tplc="5D4A6548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10D4357"/>
    <w:multiLevelType w:val="hybridMultilevel"/>
    <w:tmpl w:val="E2C66252"/>
    <w:lvl w:ilvl="0" w:tplc="5446953E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4A2394D"/>
    <w:multiLevelType w:val="hybridMultilevel"/>
    <w:tmpl w:val="F9643448"/>
    <w:lvl w:ilvl="0" w:tplc="BEA67794">
      <w:start w:val="9"/>
      <w:numFmt w:val="decimal"/>
      <w:lvlText w:val="%1."/>
      <w:lvlJc w:val="left"/>
      <w:pPr>
        <w:tabs>
          <w:tab w:val="num" w:pos="648"/>
        </w:tabs>
        <w:ind w:left="648" w:hanging="360"/>
      </w:pPr>
      <w:rPr>
        <w:rFonts w:cs="Times New Roman" w:hint="default"/>
      </w:rPr>
    </w:lvl>
    <w:lvl w:ilvl="1" w:tplc="10090019" w:tentative="1">
      <w:start w:val="1"/>
      <w:numFmt w:val="lowerLetter"/>
      <w:lvlText w:val="%2."/>
      <w:lvlJc w:val="left"/>
      <w:pPr>
        <w:tabs>
          <w:tab w:val="num" w:pos="1368"/>
        </w:tabs>
        <w:ind w:left="1368" w:hanging="360"/>
      </w:pPr>
      <w:rPr>
        <w:rFonts w:cs="Times New Roman"/>
      </w:rPr>
    </w:lvl>
    <w:lvl w:ilvl="2" w:tplc="1009001B" w:tentative="1">
      <w:start w:val="1"/>
      <w:numFmt w:val="lowerRoman"/>
      <w:lvlText w:val="%3."/>
      <w:lvlJc w:val="right"/>
      <w:pPr>
        <w:tabs>
          <w:tab w:val="num" w:pos="2088"/>
        </w:tabs>
        <w:ind w:left="2088" w:hanging="180"/>
      </w:pPr>
      <w:rPr>
        <w:rFonts w:cs="Times New Roman"/>
      </w:rPr>
    </w:lvl>
    <w:lvl w:ilvl="3" w:tplc="1009000F" w:tentative="1">
      <w:start w:val="1"/>
      <w:numFmt w:val="decimal"/>
      <w:lvlText w:val="%4."/>
      <w:lvlJc w:val="left"/>
      <w:pPr>
        <w:tabs>
          <w:tab w:val="num" w:pos="2808"/>
        </w:tabs>
        <w:ind w:left="2808" w:hanging="360"/>
      </w:pPr>
      <w:rPr>
        <w:rFonts w:cs="Times New Roman"/>
      </w:rPr>
    </w:lvl>
    <w:lvl w:ilvl="4" w:tplc="10090019" w:tentative="1">
      <w:start w:val="1"/>
      <w:numFmt w:val="lowerLetter"/>
      <w:lvlText w:val="%5."/>
      <w:lvlJc w:val="left"/>
      <w:pPr>
        <w:tabs>
          <w:tab w:val="num" w:pos="3528"/>
        </w:tabs>
        <w:ind w:left="3528" w:hanging="360"/>
      </w:pPr>
      <w:rPr>
        <w:rFonts w:cs="Times New Roman"/>
      </w:rPr>
    </w:lvl>
    <w:lvl w:ilvl="5" w:tplc="1009001B" w:tentative="1">
      <w:start w:val="1"/>
      <w:numFmt w:val="lowerRoman"/>
      <w:lvlText w:val="%6."/>
      <w:lvlJc w:val="right"/>
      <w:pPr>
        <w:tabs>
          <w:tab w:val="num" w:pos="4248"/>
        </w:tabs>
        <w:ind w:left="4248" w:hanging="180"/>
      </w:pPr>
      <w:rPr>
        <w:rFonts w:cs="Times New Roman"/>
      </w:rPr>
    </w:lvl>
    <w:lvl w:ilvl="6" w:tplc="1009000F" w:tentative="1">
      <w:start w:val="1"/>
      <w:numFmt w:val="decimal"/>
      <w:lvlText w:val="%7."/>
      <w:lvlJc w:val="left"/>
      <w:pPr>
        <w:tabs>
          <w:tab w:val="num" w:pos="4968"/>
        </w:tabs>
        <w:ind w:left="4968" w:hanging="360"/>
      </w:pPr>
      <w:rPr>
        <w:rFonts w:cs="Times New Roman"/>
      </w:rPr>
    </w:lvl>
    <w:lvl w:ilvl="7" w:tplc="10090019" w:tentative="1">
      <w:start w:val="1"/>
      <w:numFmt w:val="lowerLetter"/>
      <w:lvlText w:val="%8."/>
      <w:lvlJc w:val="left"/>
      <w:pPr>
        <w:tabs>
          <w:tab w:val="num" w:pos="5688"/>
        </w:tabs>
        <w:ind w:left="5688" w:hanging="360"/>
      </w:pPr>
      <w:rPr>
        <w:rFonts w:cs="Times New Roman"/>
      </w:rPr>
    </w:lvl>
    <w:lvl w:ilvl="8" w:tplc="1009001B" w:tentative="1">
      <w:start w:val="1"/>
      <w:numFmt w:val="lowerRoman"/>
      <w:lvlText w:val="%9."/>
      <w:lvlJc w:val="right"/>
      <w:pPr>
        <w:tabs>
          <w:tab w:val="num" w:pos="6408"/>
        </w:tabs>
        <w:ind w:left="6408" w:hanging="180"/>
      </w:pPr>
      <w:rPr>
        <w:rFonts w:cs="Times New Roman"/>
      </w:rPr>
    </w:lvl>
  </w:abstractNum>
  <w:abstractNum w:abstractNumId="7">
    <w:nsid w:val="180D5BB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188E2355"/>
    <w:multiLevelType w:val="hybridMultilevel"/>
    <w:tmpl w:val="3CA61A62"/>
    <w:lvl w:ilvl="0" w:tplc="678272B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84E0FC7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81807D4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FB020E5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67F8312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32E61E8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9BB4BEC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F06CE69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D668D3B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9A32A98"/>
    <w:multiLevelType w:val="hybridMultilevel"/>
    <w:tmpl w:val="7D607176"/>
    <w:lvl w:ilvl="0" w:tplc="982EA3D8">
      <w:start w:val="1"/>
      <w:numFmt w:val="lowerRoman"/>
      <w:lvlText w:val="%1."/>
      <w:lvlJc w:val="right"/>
      <w:pPr>
        <w:tabs>
          <w:tab w:val="num" w:pos="180"/>
        </w:tabs>
        <w:ind w:left="180" w:hanging="180"/>
      </w:pPr>
      <w:rPr>
        <w:rFonts w:cs="Times New Roman"/>
      </w:rPr>
    </w:lvl>
    <w:lvl w:ilvl="1" w:tplc="10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10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10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10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10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10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10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10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1EA30EF6"/>
    <w:multiLevelType w:val="hybridMultilevel"/>
    <w:tmpl w:val="D62E35DC"/>
    <w:lvl w:ilvl="0" w:tplc="982EA3D8">
      <w:start w:val="1"/>
      <w:numFmt w:val="lowerRoman"/>
      <w:lvlText w:val="%1."/>
      <w:lvlJc w:val="right"/>
      <w:pPr>
        <w:tabs>
          <w:tab w:val="num" w:pos="180"/>
        </w:tabs>
        <w:ind w:left="180" w:hanging="180"/>
      </w:pPr>
      <w:rPr>
        <w:rFonts w:cs="Times New Roman"/>
      </w:rPr>
    </w:lvl>
    <w:lvl w:ilvl="1" w:tplc="10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10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10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10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10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10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10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10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22C178F4"/>
    <w:multiLevelType w:val="hybridMultilevel"/>
    <w:tmpl w:val="ECF0374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33443C2"/>
    <w:multiLevelType w:val="hybridMultilevel"/>
    <w:tmpl w:val="4638606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38904E8"/>
    <w:multiLevelType w:val="hybridMultilevel"/>
    <w:tmpl w:val="DEB4354C"/>
    <w:lvl w:ilvl="0" w:tplc="10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254746DC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>
    <w:nsid w:val="2BA9341A"/>
    <w:multiLevelType w:val="hybridMultilevel"/>
    <w:tmpl w:val="EB6C2EDE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2DAD12A5"/>
    <w:multiLevelType w:val="hybridMultilevel"/>
    <w:tmpl w:val="D864FE4E"/>
    <w:lvl w:ilvl="0" w:tplc="EE20DCB6">
      <w:numFmt w:val="bullet"/>
      <w:lvlText w:val="-"/>
      <w:lvlJc w:val="left"/>
      <w:pPr>
        <w:ind w:left="405" w:hanging="360"/>
      </w:pPr>
      <w:rPr>
        <w:rFonts w:ascii="Arial" w:eastAsia="Times New Roman" w:hAnsi="Aria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EF35B00"/>
    <w:multiLevelType w:val="hybridMultilevel"/>
    <w:tmpl w:val="F5462A7E"/>
    <w:lvl w:ilvl="0" w:tplc="E6C48E5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10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324B2C0C"/>
    <w:multiLevelType w:val="hybridMultilevel"/>
    <w:tmpl w:val="0DD88F20"/>
    <w:lvl w:ilvl="0" w:tplc="36D2915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343816E3"/>
    <w:multiLevelType w:val="hybridMultilevel"/>
    <w:tmpl w:val="F5684756"/>
    <w:lvl w:ilvl="0" w:tplc="EE20DCB6">
      <w:numFmt w:val="bullet"/>
      <w:lvlText w:val="-"/>
      <w:lvlJc w:val="left"/>
      <w:pPr>
        <w:ind w:left="405" w:hanging="360"/>
      </w:pPr>
      <w:rPr>
        <w:rFonts w:ascii="Arial" w:eastAsia="Times New Roman" w:hAnsi="Arial" w:hint="default"/>
      </w:rPr>
    </w:lvl>
    <w:lvl w:ilvl="1" w:tplc="10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hint="default"/>
      </w:rPr>
    </w:lvl>
    <w:lvl w:ilvl="2" w:tplc="10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hint="default"/>
      </w:rPr>
    </w:lvl>
    <w:lvl w:ilvl="5" w:tplc="10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hint="default"/>
      </w:rPr>
    </w:lvl>
    <w:lvl w:ilvl="8" w:tplc="10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0">
    <w:nsid w:val="344D39B9"/>
    <w:multiLevelType w:val="multilevel"/>
    <w:tmpl w:val="738671E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45A34DDE"/>
    <w:multiLevelType w:val="hybridMultilevel"/>
    <w:tmpl w:val="FBAE0D0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5C96AEF"/>
    <w:multiLevelType w:val="hybridMultilevel"/>
    <w:tmpl w:val="2304B1F6"/>
    <w:lvl w:ilvl="0" w:tplc="57501E0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Times New Roman" w:hint="default"/>
      </w:rPr>
    </w:lvl>
    <w:lvl w:ilvl="1" w:tplc="10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10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10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10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10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10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10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10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3">
    <w:nsid w:val="46C41B8D"/>
    <w:multiLevelType w:val="hybridMultilevel"/>
    <w:tmpl w:val="5F8CE9AA"/>
    <w:lvl w:ilvl="0" w:tplc="5D10A878">
      <w:start w:val="1"/>
      <w:numFmt w:val="bullet"/>
      <w:lvlText w:val=""/>
      <w:lvlJc w:val="left"/>
      <w:pPr>
        <w:tabs>
          <w:tab w:val="num" w:pos="360"/>
        </w:tabs>
        <w:ind w:left="360" w:hanging="360"/>
      </w:pPr>
      <w:rPr>
        <w:rFonts w:ascii="Wingdings 2" w:hAnsi="Wingdings 2" w:hint="default"/>
        <w:b/>
        <w:i w:val="0"/>
        <w:color w:val="auto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4C412BB8"/>
    <w:multiLevelType w:val="hybridMultilevel"/>
    <w:tmpl w:val="178CBCEA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E8E6918">
      <w:start w:val="1"/>
      <w:numFmt w:val="bullet"/>
      <w:lvlText w:val=""/>
      <w:lvlJc w:val="left"/>
      <w:pPr>
        <w:tabs>
          <w:tab w:val="num" w:pos="3240"/>
        </w:tabs>
        <w:ind w:left="3240" w:hanging="2160"/>
      </w:pPr>
      <w:rPr>
        <w:rFonts w:ascii="Wingdings" w:hAnsi="Wingdings" w:hint="default"/>
        <w:color w:val="333399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50C145B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6">
    <w:nsid w:val="513358F4"/>
    <w:multiLevelType w:val="hybridMultilevel"/>
    <w:tmpl w:val="C2747502"/>
    <w:lvl w:ilvl="0" w:tplc="1009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hint="default"/>
      </w:rPr>
    </w:lvl>
    <w:lvl w:ilvl="2" w:tplc="10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hint="default"/>
      </w:rPr>
    </w:lvl>
    <w:lvl w:ilvl="5" w:tplc="10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hint="default"/>
      </w:rPr>
    </w:lvl>
    <w:lvl w:ilvl="8" w:tplc="10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27">
    <w:nsid w:val="57B44A62"/>
    <w:multiLevelType w:val="hybridMultilevel"/>
    <w:tmpl w:val="99D0712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8D05AC3"/>
    <w:multiLevelType w:val="hybridMultilevel"/>
    <w:tmpl w:val="74FED694"/>
    <w:lvl w:ilvl="0" w:tplc="10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10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10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10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10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10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10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10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10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>
    <w:nsid w:val="5FA041DC"/>
    <w:multiLevelType w:val="hybridMultilevel"/>
    <w:tmpl w:val="91CCE040"/>
    <w:lvl w:ilvl="0" w:tplc="5D10A878">
      <w:start w:val="1"/>
      <w:numFmt w:val="bullet"/>
      <w:lvlText w:val=""/>
      <w:lvlJc w:val="left"/>
      <w:pPr>
        <w:tabs>
          <w:tab w:val="num" w:pos="360"/>
        </w:tabs>
        <w:ind w:left="360" w:hanging="360"/>
      </w:pPr>
      <w:rPr>
        <w:rFonts w:ascii="Wingdings 2" w:hAnsi="Wingdings 2" w:hint="default"/>
        <w:b/>
        <w:i w:val="0"/>
        <w:color w:val="auto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64B820C4"/>
    <w:multiLevelType w:val="multilevel"/>
    <w:tmpl w:val="AD9CBAEC"/>
    <w:lvl w:ilvl="0">
      <w:start w:val="1"/>
      <w:numFmt w:val="decimal"/>
      <w:lvlText w:val="%1."/>
      <w:lvlJc w:val="left"/>
      <w:pPr>
        <w:tabs>
          <w:tab w:val="num" w:pos="1008"/>
        </w:tabs>
        <w:ind w:left="1008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728"/>
        </w:tabs>
        <w:ind w:left="1728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448"/>
        </w:tabs>
        <w:ind w:left="244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168"/>
        </w:tabs>
        <w:ind w:left="316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888"/>
        </w:tabs>
        <w:ind w:left="3888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08"/>
        </w:tabs>
        <w:ind w:left="460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328"/>
        </w:tabs>
        <w:ind w:left="532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048"/>
        </w:tabs>
        <w:ind w:left="6048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768"/>
        </w:tabs>
        <w:ind w:left="6768" w:hanging="180"/>
      </w:pPr>
      <w:rPr>
        <w:rFonts w:cs="Times New Roman"/>
      </w:rPr>
    </w:lvl>
  </w:abstractNum>
  <w:abstractNum w:abstractNumId="31">
    <w:nsid w:val="674F12EE"/>
    <w:multiLevelType w:val="hybridMultilevel"/>
    <w:tmpl w:val="7312E29C"/>
    <w:lvl w:ilvl="0" w:tplc="25EAEDF0">
      <w:start w:val="1"/>
      <w:numFmt w:val="lowerLetter"/>
      <w:lvlText w:val="%1."/>
      <w:lvlJc w:val="left"/>
      <w:pPr>
        <w:tabs>
          <w:tab w:val="num" w:pos="1008"/>
        </w:tabs>
        <w:ind w:left="1008" w:hanging="360"/>
      </w:pPr>
      <w:rPr>
        <w:rFonts w:cs="Times New Roman" w:hint="default"/>
      </w:rPr>
    </w:lvl>
    <w:lvl w:ilvl="1" w:tplc="10090019" w:tentative="1">
      <w:start w:val="1"/>
      <w:numFmt w:val="lowerLetter"/>
      <w:lvlText w:val="%2."/>
      <w:lvlJc w:val="left"/>
      <w:pPr>
        <w:tabs>
          <w:tab w:val="num" w:pos="1728"/>
        </w:tabs>
        <w:ind w:left="1728" w:hanging="360"/>
      </w:pPr>
      <w:rPr>
        <w:rFonts w:cs="Times New Roman"/>
      </w:rPr>
    </w:lvl>
    <w:lvl w:ilvl="2" w:tplc="1009001B" w:tentative="1">
      <w:start w:val="1"/>
      <w:numFmt w:val="lowerRoman"/>
      <w:lvlText w:val="%3."/>
      <w:lvlJc w:val="right"/>
      <w:pPr>
        <w:tabs>
          <w:tab w:val="num" w:pos="2448"/>
        </w:tabs>
        <w:ind w:left="2448" w:hanging="180"/>
      </w:pPr>
      <w:rPr>
        <w:rFonts w:cs="Times New Roman"/>
      </w:rPr>
    </w:lvl>
    <w:lvl w:ilvl="3" w:tplc="1009000F" w:tentative="1">
      <w:start w:val="1"/>
      <w:numFmt w:val="decimal"/>
      <w:lvlText w:val="%4."/>
      <w:lvlJc w:val="left"/>
      <w:pPr>
        <w:tabs>
          <w:tab w:val="num" w:pos="3168"/>
        </w:tabs>
        <w:ind w:left="3168" w:hanging="360"/>
      </w:pPr>
      <w:rPr>
        <w:rFonts w:cs="Times New Roman"/>
      </w:rPr>
    </w:lvl>
    <w:lvl w:ilvl="4" w:tplc="10090019" w:tentative="1">
      <w:start w:val="1"/>
      <w:numFmt w:val="lowerLetter"/>
      <w:lvlText w:val="%5."/>
      <w:lvlJc w:val="left"/>
      <w:pPr>
        <w:tabs>
          <w:tab w:val="num" w:pos="3888"/>
        </w:tabs>
        <w:ind w:left="3888" w:hanging="360"/>
      </w:pPr>
      <w:rPr>
        <w:rFonts w:cs="Times New Roman"/>
      </w:rPr>
    </w:lvl>
    <w:lvl w:ilvl="5" w:tplc="1009001B" w:tentative="1">
      <w:start w:val="1"/>
      <w:numFmt w:val="lowerRoman"/>
      <w:lvlText w:val="%6."/>
      <w:lvlJc w:val="right"/>
      <w:pPr>
        <w:tabs>
          <w:tab w:val="num" w:pos="4608"/>
        </w:tabs>
        <w:ind w:left="4608" w:hanging="180"/>
      </w:pPr>
      <w:rPr>
        <w:rFonts w:cs="Times New Roman"/>
      </w:rPr>
    </w:lvl>
    <w:lvl w:ilvl="6" w:tplc="1009000F" w:tentative="1">
      <w:start w:val="1"/>
      <w:numFmt w:val="decimal"/>
      <w:lvlText w:val="%7."/>
      <w:lvlJc w:val="left"/>
      <w:pPr>
        <w:tabs>
          <w:tab w:val="num" w:pos="5328"/>
        </w:tabs>
        <w:ind w:left="5328" w:hanging="360"/>
      </w:pPr>
      <w:rPr>
        <w:rFonts w:cs="Times New Roman"/>
      </w:rPr>
    </w:lvl>
    <w:lvl w:ilvl="7" w:tplc="10090019" w:tentative="1">
      <w:start w:val="1"/>
      <w:numFmt w:val="lowerLetter"/>
      <w:lvlText w:val="%8."/>
      <w:lvlJc w:val="left"/>
      <w:pPr>
        <w:tabs>
          <w:tab w:val="num" w:pos="6048"/>
        </w:tabs>
        <w:ind w:left="6048" w:hanging="360"/>
      </w:pPr>
      <w:rPr>
        <w:rFonts w:cs="Times New Roman"/>
      </w:rPr>
    </w:lvl>
    <w:lvl w:ilvl="8" w:tplc="1009001B" w:tentative="1">
      <w:start w:val="1"/>
      <w:numFmt w:val="lowerRoman"/>
      <w:lvlText w:val="%9."/>
      <w:lvlJc w:val="right"/>
      <w:pPr>
        <w:tabs>
          <w:tab w:val="num" w:pos="6768"/>
        </w:tabs>
        <w:ind w:left="6768" w:hanging="180"/>
      </w:pPr>
      <w:rPr>
        <w:rFonts w:cs="Times New Roman"/>
      </w:rPr>
    </w:lvl>
  </w:abstractNum>
  <w:abstractNum w:abstractNumId="32">
    <w:nsid w:val="677B2AF3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3">
    <w:nsid w:val="681E1A9C"/>
    <w:multiLevelType w:val="hybridMultilevel"/>
    <w:tmpl w:val="03567BDC"/>
    <w:lvl w:ilvl="0" w:tplc="02A00AD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6B920070"/>
    <w:multiLevelType w:val="hybridMultilevel"/>
    <w:tmpl w:val="E188CA52"/>
    <w:lvl w:ilvl="0" w:tplc="10090001">
      <w:start w:val="1"/>
      <w:numFmt w:val="bullet"/>
      <w:lvlText w:val=""/>
      <w:lvlJc w:val="left"/>
      <w:pPr>
        <w:tabs>
          <w:tab w:val="num" w:pos="1008"/>
        </w:tabs>
        <w:ind w:left="1008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tabs>
          <w:tab w:val="num" w:pos="1728"/>
        </w:tabs>
        <w:ind w:left="1728" w:hanging="360"/>
      </w:pPr>
      <w:rPr>
        <w:rFonts w:ascii="Courier New" w:hAnsi="Courier New" w:hint="default"/>
      </w:rPr>
    </w:lvl>
    <w:lvl w:ilvl="2" w:tplc="10090005" w:tentative="1">
      <w:start w:val="1"/>
      <w:numFmt w:val="bullet"/>
      <w:lvlText w:val=""/>
      <w:lvlJc w:val="left"/>
      <w:pPr>
        <w:tabs>
          <w:tab w:val="num" w:pos="2448"/>
        </w:tabs>
        <w:ind w:left="2448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tabs>
          <w:tab w:val="num" w:pos="3168"/>
        </w:tabs>
        <w:ind w:left="3168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tabs>
          <w:tab w:val="num" w:pos="3888"/>
        </w:tabs>
        <w:ind w:left="3888" w:hanging="360"/>
      </w:pPr>
      <w:rPr>
        <w:rFonts w:ascii="Courier New" w:hAnsi="Courier New" w:hint="default"/>
      </w:rPr>
    </w:lvl>
    <w:lvl w:ilvl="5" w:tplc="10090005" w:tentative="1">
      <w:start w:val="1"/>
      <w:numFmt w:val="bullet"/>
      <w:lvlText w:val=""/>
      <w:lvlJc w:val="left"/>
      <w:pPr>
        <w:tabs>
          <w:tab w:val="num" w:pos="4608"/>
        </w:tabs>
        <w:ind w:left="4608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tabs>
          <w:tab w:val="num" w:pos="5328"/>
        </w:tabs>
        <w:ind w:left="5328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tabs>
          <w:tab w:val="num" w:pos="6048"/>
        </w:tabs>
        <w:ind w:left="6048" w:hanging="360"/>
      </w:pPr>
      <w:rPr>
        <w:rFonts w:ascii="Courier New" w:hAnsi="Courier New" w:hint="default"/>
      </w:rPr>
    </w:lvl>
    <w:lvl w:ilvl="8" w:tplc="10090005" w:tentative="1">
      <w:start w:val="1"/>
      <w:numFmt w:val="bullet"/>
      <w:lvlText w:val=""/>
      <w:lvlJc w:val="left"/>
      <w:pPr>
        <w:tabs>
          <w:tab w:val="num" w:pos="6768"/>
        </w:tabs>
        <w:ind w:left="6768" w:hanging="360"/>
      </w:pPr>
      <w:rPr>
        <w:rFonts w:ascii="Wingdings" w:hAnsi="Wingdings" w:hint="default"/>
      </w:rPr>
    </w:lvl>
  </w:abstractNum>
  <w:abstractNum w:abstractNumId="35">
    <w:nsid w:val="708562E1"/>
    <w:multiLevelType w:val="hybridMultilevel"/>
    <w:tmpl w:val="3C1C63C4"/>
    <w:lvl w:ilvl="0" w:tplc="10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9041D54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0DA60C8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F2A43FE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9224424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7D02168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A3A1992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A1E603A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980B686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70B7627E"/>
    <w:multiLevelType w:val="hybridMultilevel"/>
    <w:tmpl w:val="75E2FE04"/>
    <w:lvl w:ilvl="0" w:tplc="2B0A674C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color w:val="auto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73F24DC3"/>
    <w:multiLevelType w:val="hybridMultilevel"/>
    <w:tmpl w:val="F134F422"/>
    <w:lvl w:ilvl="0" w:tplc="982EA3D8">
      <w:start w:val="1"/>
      <w:numFmt w:val="lowerRoman"/>
      <w:lvlText w:val="%1."/>
      <w:lvlJc w:val="right"/>
      <w:pPr>
        <w:tabs>
          <w:tab w:val="num" w:pos="180"/>
        </w:tabs>
        <w:ind w:left="180" w:hanging="180"/>
      </w:pPr>
      <w:rPr>
        <w:rFonts w:cs="Times New Roman"/>
      </w:rPr>
    </w:lvl>
    <w:lvl w:ilvl="1" w:tplc="10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10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10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10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10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10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10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10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>
    <w:nsid w:val="76045B76"/>
    <w:multiLevelType w:val="hybridMultilevel"/>
    <w:tmpl w:val="0E6CA0F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75C5471"/>
    <w:multiLevelType w:val="hybridMultilevel"/>
    <w:tmpl w:val="806064CE"/>
    <w:lvl w:ilvl="0" w:tplc="982EA3D8">
      <w:start w:val="1"/>
      <w:numFmt w:val="lowerRoman"/>
      <w:lvlText w:val="%1."/>
      <w:lvlJc w:val="right"/>
      <w:pPr>
        <w:tabs>
          <w:tab w:val="num" w:pos="180"/>
        </w:tabs>
        <w:ind w:left="180" w:hanging="180"/>
      </w:pPr>
      <w:rPr>
        <w:rFonts w:cs="Times New Roman"/>
      </w:rPr>
    </w:lvl>
    <w:lvl w:ilvl="1" w:tplc="10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10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10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10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10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10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10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10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0">
    <w:nsid w:val="77A12ABE"/>
    <w:multiLevelType w:val="hybridMultilevel"/>
    <w:tmpl w:val="A644F0FA"/>
    <w:lvl w:ilvl="0" w:tplc="10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10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10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10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10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10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10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10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10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1">
    <w:nsid w:val="7FA701F6"/>
    <w:multiLevelType w:val="hybridMultilevel"/>
    <w:tmpl w:val="F3EEA920"/>
    <w:lvl w:ilvl="0" w:tplc="982EA3D8">
      <w:start w:val="1"/>
      <w:numFmt w:val="lowerRoman"/>
      <w:lvlText w:val="%1."/>
      <w:lvlJc w:val="right"/>
      <w:pPr>
        <w:tabs>
          <w:tab w:val="num" w:pos="180"/>
        </w:tabs>
        <w:ind w:left="180" w:hanging="180"/>
      </w:pPr>
      <w:rPr>
        <w:rFonts w:cs="Times New Roman"/>
      </w:rPr>
    </w:lvl>
    <w:lvl w:ilvl="1" w:tplc="10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10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10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10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10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10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10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10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2"/>
  </w:num>
  <w:num w:numId="2">
    <w:abstractNumId w:val="40"/>
  </w:num>
  <w:num w:numId="3">
    <w:abstractNumId w:val="31"/>
  </w:num>
  <w:num w:numId="4">
    <w:abstractNumId w:val="30"/>
  </w:num>
  <w:num w:numId="5">
    <w:abstractNumId w:val="13"/>
  </w:num>
  <w:num w:numId="6">
    <w:abstractNumId w:val="35"/>
  </w:num>
  <w:num w:numId="7">
    <w:abstractNumId w:val="34"/>
  </w:num>
  <w:num w:numId="8">
    <w:abstractNumId w:val="20"/>
  </w:num>
  <w:num w:numId="9">
    <w:abstractNumId w:val="6"/>
  </w:num>
  <w:num w:numId="10">
    <w:abstractNumId w:val="26"/>
  </w:num>
  <w:num w:numId="11">
    <w:abstractNumId w:val="38"/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8"/>
  </w:num>
  <w:num w:numId="18">
    <w:abstractNumId w:val="3"/>
  </w:num>
  <w:num w:numId="19">
    <w:abstractNumId w:val="25"/>
  </w:num>
  <w:num w:numId="20">
    <w:abstractNumId w:val="19"/>
  </w:num>
  <w:num w:numId="21">
    <w:abstractNumId w:val="16"/>
  </w:num>
  <w:num w:numId="22">
    <w:abstractNumId w:val="21"/>
  </w:num>
  <w:num w:numId="23">
    <w:abstractNumId w:val="24"/>
  </w:num>
  <w:num w:numId="24">
    <w:abstractNumId w:val="29"/>
  </w:num>
  <w:num w:numId="25">
    <w:abstractNumId w:val="23"/>
  </w:num>
  <w:num w:numId="26">
    <w:abstractNumId w:val="36"/>
  </w:num>
  <w:num w:numId="27">
    <w:abstractNumId w:val="14"/>
  </w:num>
  <w:num w:numId="28">
    <w:abstractNumId w:val="7"/>
  </w:num>
  <w:num w:numId="29">
    <w:abstractNumId w:val="17"/>
  </w:num>
  <w:num w:numId="30">
    <w:abstractNumId w:val="2"/>
  </w:num>
  <w:num w:numId="31">
    <w:abstractNumId w:val="8"/>
  </w:num>
  <w:num w:numId="32">
    <w:abstractNumId w:val="0"/>
  </w:num>
  <w:num w:numId="33">
    <w:abstractNumId w:val="32"/>
  </w:num>
  <w:num w:numId="34">
    <w:abstractNumId w:val="1"/>
  </w:num>
  <w:num w:numId="35">
    <w:abstractNumId w:val="15"/>
  </w:num>
  <w:num w:numId="36">
    <w:abstractNumId w:val="33"/>
  </w:num>
  <w:num w:numId="37">
    <w:abstractNumId w:val="27"/>
  </w:num>
  <w:num w:numId="38">
    <w:abstractNumId w:val="4"/>
  </w:num>
  <w:num w:numId="39">
    <w:abstractNumId w:val="5"/>
  </w:num>
  <w:num w:numId="40">
    <w:abstractNumId w:val="11"/>
  </w:num>
  <w:num w:numId="41">
    <w:abstractNumId w:val="12"/>
  </w:num>
  <w:num w:numId="4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233B"/>
    <w:rsid w:val="00002F8D"/>
    <w:rsid w:val="00007072"/>
    <w:rsid w:val="00007D97"/>
    <w:rsid w:val="00021A35"/>
    <w:rsid w:val="0002446E"/>
    <w:rsid w:val="000257B5"/>
    <w:rsid w:val="000269CD"/>
    <w:rsid w:val="00033E2B"/>
    <w:rsid w:val="00045C9A"/>
    <w:rsid w:val="00050F36"/>
    <w:rsid w:val="000527EB"/>
    <w:rsid w:val="00056E19"/>
    <w:rsid w:val="00076CDC"/>
    <w:rsid w:val="00077BD8"/>
    <w:rsid w:val="00084F3B"/>
    <w:rsid w:val="0009078B"/>
    <w:rsid w:val="00091972"/>
    <w:rsid w:val="00092BE9"/>
    <w:rsid w:val="00094633"/>
    <w:rsid w:val="000956DF"/>
    <w:rsid w:val="000A0D15"/>
    <w:rsid w:val="000A4454"/>
    <w:rsid w:val="000B0926"/>
    <w:rsid w:val="000B0FAC"/>
    <w:rsid w:val="000B3ED4"/>
    <w:rsid w:val="000B47DD"/>
    <w:rsid w:val="000B79A6"/>
    <w:rsid w:val="000C05F3"/>
    <w:rsid w:val="000C5E01"/>
    <w:rsid w:val="000E079F"/>
    <w:rsid w:val="000E47C5"/>
    <w:rsid w:val="000F0AE1"/>
    <w:rsid w:val="00102210"/>
    <w:rsid w:val="001147BD"/>
    <w:rsid w:val="0011597C"/>
    <w:rsid w:val="001220B5"/>
    <w:rsid w:val="00127A7B"/>
    <w:rsid w:val="0013357F"/>
    <w:rsid w:val="00142FE7"/>
    <w:rsid w:val="00145260"/>
    <w:rsid w:val="001578C1"/>
    <w:rsid w:val="00160DEF"/>
    <w:rsid w:val="001714FB"/>
    <w:rsid w:val="00191D6F"/>
    <w:rsid w:val="001A1A7D"/>
    <w:rsid w:val="001A5EBB"/>
    <w:rsid w:val="001B12DD"/>
    <w:rsid w:val="001B5B08"/>
    <w:rsid w:val="001B787E"/>
    <w:rsid w:val="001B7908"/>
    <w:rsid w:val="001B7CB2"/>
    <w:rsid w:val="001C0B13"/>
    <w:rsid w:val="001C5760"/>
    <w:rsid w:val="001C6D02"/>
    <w:rsid w:val="00200638"/>
    <w:rsid w:val="002038B6"/>
    <w:rsid w:val="00206BD6"/>
    <w:rsid w:val="00221E6C"/>
    <w:rsid w:val="00222955"/>
    <w:rsid w:val="00225B91"/>
    <w:rsid w:val="00245C61"/>
    <w:rsid w:val="00251CFE"/>
    <w:rsid w:val="002526F6"/>
    <w:rsid w:val="002625CD"/>
    <w:rsid w:val="00264C6E"/>
    <w:rsid w:val="002673AF"/>
    <w:rsid w:val="00286F60"/>
    <w:rsid w:val="002937AD"/>
    <w:rsid w:val="002971A9"/>
    <w:rsid w:val="002A2574"/>
    <w:rsid w:val="002A3244"/>
    <w:rsid w:val="002B5076"/>
    <w:rsid w:val="002B7B14"/>
    <w:rsid w:val="002C01EF"/>
    <w:rsid w:val="002C6DB0"/>
    <w:rsid w:val="002D39B3"/>
    <w:rsid w:val="002E1C2C"/>
    <w:rsid w:val="002E3169"/>
    <w:rsid w:val="002F637D"/>
    <w:rsid w:val="0030476C"/>
    <w:rsid w:val="003178D3"/>
    <w:rsid w:val="003211FA"/>
    <w:rsid w:val="00331035"/>
    <w:rsid w:val="003376F7"/>
    <w:rsid w:val="00343079"/>
    <w:rsid w:val="003479AB"/>
    <w:rsid w:val="00356A86"/>
    <w:rsid w:val="0036199B"/>
    <w:rsid w:val="00362F34"/>
    <w:rsid w:val="00365D87"/>
    <w:rsid w:val="0037053D"/>
    <w:rsid w:val="003734C7"/>
    <w:rsid w:val="00383CA4"/>
    <w:rsid w:val="003865F0"/>
    <w:rsid w:val="00393885"/>
    <w:rsid w:val="003946C8"/>
    <w:rsid w:val="003A515D"/>
    <w:rsid w:val="003B5648"/>
    <w:rsid w:val="003B65E1"/>
    <w:rsid w:val="003C12F0"/>
    <w:rsid w:val="003C181F"/>
    <w:rsid w:val="003D02AF"/>
    <w:rsid w:val="003D0C25"/>
    <w:rsid w:val="003D73F3"/>
    <w:rsid w:val="003E6E38"/>
    <w:rsid w:val="003F6936"/>
    <w:rsid w:val="00404BF3"/>
    <w:rsid w:val="0042122D"/>
    <w:rsid w:val="00433F2A"/>
    <w:rsid w:val="00435193"/>
    <w:rsid w:val="00453776"/>
    <w:rsid w:val="004560FC"/>
    <w:rsid w:val="00456E71"/>
    <w:rsid w:val="00460640"/>
    <w:rsid w:val="00467FFC"/>
    <w:rsid w:val="004743E4"/>
    <w:rsid w:val="00477B5B"/>
    <w:rsid w:val="00485C3E"/>
    <w:rsid w:val="00494F05"/>
    <w:rsid w:val="00494F33"/>
    <w:rsid w:val="004A5CEF"/>
    <w:rsid w:val="004A75F9"/>
    <w:rsid w:val="004B1F9E"/>
    <w:rsid w:val="004B4E1B"/>
    <w:rsid w:val="004C270D"/>
    <w:rsid w:val="004C32C0"/>
    <w:rsid w:val="004C509F"/>
    <w:rsid w:val="004D3F7C"/>
    <w:rsid w:val="004D6458"/>
    <w:rsid w:val="004D7C25"/>
    <w:rsid w:val="004E4B8C"/>
    <w:rsid w:val="00500CCA"/>
    <w:rsid w:val="00511E07"/>
    <w:rsid w:val="00512648"/>
    <w:rsid w:val="00521321"/>
    <w:rsid w:val="00523FA3"/>
    <w:rsid w:val="00526A2B"/>
    <w:rsid w:val="00543A68"/>
    <w:rsid w:val="0054494A"/>
    <w:rsid w:val="00557776"/>
    <w:rsid w:val="0056190C"/>
    <w:rsid w:val="005624A6"/>
    <w:rsid w:val="00566953"/>
    <w:rsid w:val="005A50C4"/>
    <w:rsid w:val="005B09C4"/>
    <w:rsid w:val="005B1E45"/>
    <w:rsid w:val="005B2A1C"/>
    <w:rsid w:val="005E034C"/>
    <w:rsid w:val="005E0D7D"/>
    <w:rsid w:val="005E56B5"/>
    <w:rsid w:val="005F2E32"/>
    <w:rsid w:val="005F6103"/>
    <w:rsid w:val="00615261"/>
    <w:rsid w:val="00620A04"/>
    <w:rsid w:val="00623290"/>
    <w:rsid w:val="0063131B"/>
    <w:rsid w:val="00633A25"/>
    <w:rsid w:val="00644478"/>
    <w:rsid w:val="00652931"/>
    <w:rsid w:val="00653F26"/>
    <w:rsid w:val="00666AE3"/>
    <w:rsid w:val="00684C59"/>
    <w:rsid w:val="00691AC1"/>
    <w:rsid w:val="006A1C46"/>
    <w:rsid w:val="006A7BF9"/>
    <w:rsid w:val="006B0489"/>
    <w:rsid w:val="006B22F7"/>
    <w:rsid w:val="006C1D21"/>
    <w:rsid w:val="006C2CE1"/>
    <w:rsid w:val="006C45F2"/>
    <w:rsid w:val="006D0C49"/>
    <w:rsid w:val="006D126A"/>
    <w:rsid w:val="006E20A6"/>
    <w:rsid w:val="006E38DB"/>
    <w:rsid w:val="006E3C65"/>
    <w:rsid w:val="006F3688"/>
    <w:rsid w:val="006F3D67"/>
    <w:rsid w:val="00700491"/>
    <w:rsid w:val="0071032B"/>
    <w:rsid w:val="00712956"/>
    <w:rsid w:val="00723862"/>
    <w:rsid w:val="007253E7"/>
    <w:rsid w:val="0072585B"/>
    <w:rsid w:val="00731198"/>
    <w:rsid w:val="007337D7"/>
    <w:rsid w:val="00743116"/>
    <w:rsid w:val="0074438C"/>
    <w:rsid w:val="007443AB"/>
    <w:rsid w:val="00754DB1"/>
    <w:rsid w:val="00765D40"/>
    <w:rsid w:val="00774564"/>
    <w:rsid w:val="00781510"/>
    <w:rsid w:val="0078415D"/>
    <w:rsid w:val="007A0452"/>
    <w:rsid w:val="007A2C29"/>
    <w:rsid w:val="007A3413"/>
    <w:rsid w:val="007B0480"/>
    <w:rsid w:val="007C1A7D"/>
    <w:rsid w:val="007C5476"/>
    <w:rsid w:val="007D4444"/>
    <w:rsid w:val="007D51B4"/>
    <w:rsid w:val="007D53E2"/>
    <w:rsid w:val="007E0B1E"/>
    <w:rsid w:val="007F13CE"/>
    <w:rsid w:val="007F2CE3"/>
    <w:rsid w:val="007F5D0B"/>
    <w:rsid w:val="007F5D2B"/>
    <w:rsid w:val="00800C49"/>
    <w:rsid w:val="00807069"/>
    <w:rsid w:val="00820BB1"/>
    <w:rsid w:val="00831602"/>
    <w:rsid w:val="008316CA"/>
    <w:rsid w:val="008334C4"/>
    <w:rsid w:val="00834F88"/>
    <w:rsid w:val="008633C8"/>
    <w:rsid w:val="008822FF"/>
    <w:rsid w:val="008B283C"/>
    <w:rsid w:val="008D15F6"/>
    <w:rsid w:val="008E1106"/>
    <w:rsid w:val="008E433A"/>
    <w:rsid w:val="008F574A"/>
    <w:rsid w:val="008F5C4C"/>
    <w:rsid w:val="008F6932"/>
    <w:rsid w:val="0090770E"/>
    <w:rsid w:val="00912E8B"/>
    <w:rsid w:val="009205C6"/>
    <w:rsid w:val="0092179C"/>
    <w:rsid w:val="00922B24"/>
    <w:rsid w:val="00932607"/>
    <w:rsid w:val="00941B48"/>
    <w:rsid w:val="00944311"/>
    <w:rsid w:val="009658DD"/>
    <w:rsid w:val="00966777"/>
    <w:rsid w:val="0097391F"/>
    <w:rsid w:val="00976F8A"/>
    <w:rsid w:val="009867EF"/>
    <w:rsid w:val="009904DC"/>
    <w:rsid w:val="00994615"/>
    <w:rsid w:val="009A3140"/>
    <w:rsid w:val="009B7DF4"/>
    <w:rsid w:val="009C21F7"/>
    <w:rsid w:val="009D1F3E"/>
    <w:rsid w:val="009F0C11"/>
    <w:rsid w:val="009F1261"/>
    <w:rsid w:val="009F14C1"/>
    <w:rsid w:val="009F263E"/>
    <w:rsid w:val="009F3E52"/>
    <w:rsid w:val="00A0123F"/>
    <w:rsid w:val="00A179FD"/>
    <w:rsid w:val="00A23652"/>
    <w:rsid w:val="00A258A1"/>
    <w:rsid w:val="00A266E7"/>
    <w:rsid w:val="00A417BD"/>
    <w:rsid w:val="00A41B8D"/>
    <w:rsid w:val="00A562F6"/>
    <w:rsid w:val="00A5691A"/>
    <w:rsid w:val="00A60111"/>
    <w:rsid w:val="00A616E0"/>
    <w:rsid w:val="00A75B00"/>
    <w:rsid w:val="00A77E4C"/>
    <w:rsid w:val="00A92F0C"/>
    <w:rsid w:val="00AB14BD"/>
    <w:rsid w:val="00AB42C2"/>
    <w:rsid w:val="00AB48D7"/>
    <w:rsid w:val="00AB6CBD"/>
    <w:rsid w:val="00AC0D32"/>
    <w:rsid w:val="00AC13A3"/>
    <w:rsid w:val="00AD102B"/>
    <w:rsid w:val="00AD5CC7"/>
    <w:rsid w:val="00AF59A8"/>
    <w:rsid w:val="00AF7665"/>
    <w:rsid w:val="00B14691"/>
    <w:rsid w:val="00B21039"/>
    <w:rsid w:val="00B234A1"/>
    <w:rsid w:val="00B40908"/>
    <w:rsid w:val="00B442DE"/>
    <w:rsid w:val="00B47501"/>
    <w:rsid w:val="00B51650"/>
    <w:rsid w:val="00B56503"/>
    <w:rsid w:val="00B83AE5"/>
    <w:rsid w:val="00B87C80"/>
    <w:rsid w:val="00B94E43"/>
    <w:rsid w:val="00B963F5"/>
    <w:rsid w:val="00BA117B"/>
    <w:rsid w:val="00BA3231"/>
    <w:rsid w:val="00BB14EA"/>
    <w:rsid w:val="00BB21E2"/>
    <w:rsid w:val="00BB3534"/>
    <w:rsid w:val="00BB65CB"/>
    <w:rsid w:val="00BB69D3"/>
    <w:rsid w:val="00BC0327"/>
    <w:rsid w:val="00BD0586"/>
    <w:rsid w:val="00BD2031"/>
    <w:rsid w:val="00BF0140"/>
    <w:rsid w:val="00C20F43"/>
    <w:rsid w:val="00C24F9F"/>
    <w:rsid w:val="00C2570F"/>
    <w:rsid w:val="00C27D38"/>
    <w:rsid w:val="00C31096"/>
    <w:rsid w:val="00C3142C"/>
    <w:rsid w:val="00C40752"/>
    <w:rsid w:val="00C447BA"/>
    <w:rsid w:val="00C52C41"/>
    <w:rsid w:val="00C54E4B"/>
    <w:rsid w:val="00C5683B"/>
    <w:rsid w:val="00C57382"/>
    <w:rsid w:val="00C63D1B"/>
    <w:rsid w:val="00C72A10"/>
    <w:rsid w:val="00C7731A"/>
    <w:rsid w:val="00C838E2"/>
    <w:rsid w:val="00C91F5B"/>
    <w:rsid w:val="00C94650"/>
    <w:rsid w:val="00CA293E"/>
    <w:rsid w:val="00CA668B"/>
    <w:rsid w:val="00CB4728"/>
    <w:rsid w:val="00CC49D1"/>
    <w:rsid w:val="00CC7265"/>
    <w:rsid w:val="00CD13E3"/>
    <w:rsid w:val="00CD49C7"/>
    <w:rsid w:val="00CE46CD"/>
    <w:rsid w:val="00D00767"/>
    <w:rsid w:val="00D04244"/>
    <w:rsid w:val="00D0633B"/>
    <w:rsid w:val="00D117FA"/>
    <w:rsid w:val="00D21CB5"/>
    <w:rsid w:val="00D23503"/>
    <w:rsid w:val="00D355E5"/>
    <w:rsid w:val="00D3750B"/>
    <w:rsid w:val="00D47309"/>
    <w:rsid w:val="00D50878"/>
    <w:rsid w:val="00D508B0"/>
    <w:rsid w:val="00D54FFA"/>
    <w:rsid w:val="00D5580F"/>
    <w:rsid w:val="00D6605D"/>
    <w:rsid w:val="00D81CCB"/>
    <w:rsid w:val="00D82F6E"/>
    <w:rsid w:val="00D8550F"/>
    <w:rsid w:val="00D90840"/>
    <w:rsid w:val="00DA273E"/>
    <w:rsid w:val="00DA7368"/>
    <w:rsid w:val="00DB04F5"/>
    <w:rsid w:val="00DB29C3"/>
    <w:rsid w:val="00DB7CB6"/>
    <w:rsid w:val="00DD16B9"/>
    <w:rsid w:val="00DD429E"/>
    <w:rsid w:val="00DE776B"/>
    <w:rsid w:val="00DF1EDB"/>
    <w:rsid w:val="00E009E2"/>
    <w:rsid w:val="00E04E28"/>
    <w:rsid w:val="00E11F2C"/>
    <w:rsid w:val="00E14D17"/>
    <w:rsid w:val="00E2053D"/>
    <w:rsid w:val="00E44EBD"/>
    <w:rsid w:val="00E546A3"/>
    <w:rsid w:val="00E64262"/>
    <w:rsid w:val="00E703EF"/>
    <w:rsid w:val="00E83627"/>
    <w:rsid w:val="00E9104B"/>
    <w:rsid w:val="00E935FD"/>
    <w:rsid w:val="00E9454F"/>
    <w:rsid w:val="00E95644"/>
    <w:rsid w:val="00EA3BB6"/>
    <w:rsid w:val="00EB1BFB"/>
    <w:rsid w:val="00EB783E"/>
    <w:rsid w:val="00EC595A"/>
    <w:rsid w:val="00ED0131"/>
    <w:rsid w:val="00EE0C9E"/>
    <w:rsid w:val="00EE4A9C"/>
    <w:rsid w:val="00EE60DE"/>
    <w:rsid w:val="00EE7D34"/>
    <w:rsid w:val="00EF5A3D"/>
    <w:rsid w:val="00F12AC7"/>
    <w:rsid w:val="00F35CD0"/>
    <w:rsid w:val="00F40D84"/>
    <w:rsid w:val="00F44F5C"/>
    <w:rsid w:val="00F602D4"/>
    <w:rsid w:val="00F63B36"/>
    <w:rsid w:val="00F66F96"/>
    <w:rsid w:val="00F672A7"/>
    <w:rsid w:val="00F749BA"/>
    <w:rsid w:val="00F75E81"/>
    <w:rsid w:val="00F8087C"/>
    <w:rsid w:val="00F82F6C"/>
    <w:rsid w:val="00F91852"/>
    <w:rsid w:val="00F969D8"/>
    <w:rsid w:val="00FA16ED"/>
    <w:rsid w:val="00FA341C"/>
    <w:rsid w:val="00FA512E"/>
    <w:rsid w:val="00FA648B"/>
    <w:rsid w:val="00FB233B"/>
    <w:rsid w:val="00FB3B02"/>
    <w:rsid w:val="00FC324D"/>
    <w:rsid w:val="00FC6FCB"/>
    <w:rsid w:val="00FC704F"/>
    <w:rsid w:val="00FD29EC"/>
    <w:rsid w:val="00FE055A"/>
    <w:rsid w:val="00FE1090"/>
    <w:rsid w:val="00FE2709"/>
    <w:rsid w:val="00FF03C3"/>
    <w:rsid w:val="00FF4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n-CA" w:eastAsia="zh-TW" w:bidi="ar-SA"/>
      </w:rPr>
    </w:rPrDefault>
    <w:pPrDefault/>
  </w:docDefaults>
  <w:latentStyles w:defLockedState="0" w:defUIPriority="99" w:defSemiHidden="1" w:defUnhideWhenUsed="0" w:defQFormat="0" w:count="267">
    <w:lsdException w:name="Normal" w:locked="1" w:semiHidden="0" w:uiPriority="0" w:qFormat="1"/>
    <w:lsdException w:name="heading 1" w:locked="1" w:semiHidden="0" w:uiPriority="0" w:qFormat="1"/>
    <w:lsdException w:name="heading 2" w:locked="1" w:semiHidden="0" w:uiPriority="0" w:qFormat="1"/>
    <w:lsdException w:name="heading 3" w:locked="1" w:semiHidden="0" w:uiPriority="0" w:qFormat="1"/>
    <w:lsdException w:name="heading 4" w:locked="1" w:uiPriority="0" w:unhideWhenUsed="1" w:qFormat="1"/>
    <w:lsdException w:name="heading 5" w:locked="1" w:semiHidden="0" w:uiPriority="0" w:qFormat="1"/>
    <w:lsdException w:name="heading 6" w:locked="1" w:semiHidden="0" w:uiPriority="0" w:qFormat="1"/>
    <w:lsdException w:name="heading 7" w:locked="1" w:semiHidden="0" w:uiPriority="0" w:qFormat="1"/>
    <w:lsdException w:name="heading 8" w:locked="1" w:uiPriority="0" w:unhideWhenUsed="1" w:qFormat="1"/>
    <w:lsdException w:name="heading 9" w:locked="1" w:uiPriority="0" w:unhideWhenUsed="1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locked="1" w:uiPriority="0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locked="1" w:semiHidden="0" w:uiPriority="0" w:qFormat="1"/>
    <w:lsdException w:name="Closing" w:unhideWhenUsed="1"/>
    <w:lsdException w:name="Signature" w:unhideWhenUsed="1"/>
    <w:lsdException w:name="Default Paragraph Font" w:locked="1" w:semiHidden="0" w:uiPriority="0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locked="1" w:semiHidden="0" w:uiPriority="0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locked="1" w:semiHidden="0" w:uiPriority="0"/>
    <w:lsdException w:name="FollowedHyperlink" w:locked="1" w:semiHidden="0" w:uiPriority="0"/>
    <w:lsdException w:name="Strong" w:locked="1" w:semiHidden="0" w:uiPriority="0" w:qFormat="1"/>
    <w:lsdException w:name="Emphasis" w:locked="1" w:semiHidden="0" w:uiPriority="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locked="1" w:semiHidden="0" w:uiPriority="0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0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qFormat/>
    <w:rsid w:val="00FB233B"/>
    <w:rPr>
      <w:sz w:val="24"/>
      <w:szCs w:val="24"/>
      <w:lang w:eastAsia="en-CA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2053D"/>
    <w:pPr>
      <w:keepNext/>
      <w:keepLines/>
      <w:spacing w:before="480"/>
      <w:outlineLvl w:val="0"/>
    </w:pPr>
    <w:rPr>
      <w:rFonts w:ascii="Cambria" w:eastAsia="PMingLiU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E2053D"/>
    <w:pPr>
      <w:keepNext/>
      <w:keepLines/>
      <w:spacing w:before="200"/>
      <w:outlineLvl w:val="1"/>
    </w:pPr>
    <w:rPr>
      <w:rFonts w:ascii="Cambria" w:eastAsia="PMingLiU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2937AD"/>
    <w:pPr>
      <w:keepNext/>
      <w:outlineLvl w:val="2"/>
    </w:pPr>
    <w:rPr>
      <w:rFonts w:ascii="Tahoma" w:hAnsi="Tahoma"/>
      <w:b/>
      <w:sz w:val="22"/>
      <w:szCs w:val="20"/>
      <w:lang w:val="en-US"/>
    </w:rPr>
  </w:style>
  <w:style w:type="paragraph" w:styleId="Heading5">
    <w:name w:val="heading 5"/>
    <w:basedOn w:val="Normal"/>
    <w:next w:val="Normal"/>
    <w:link w:val="Heading5Char"/>
    <w:uiPriority w:val="99"/>
    <w:qFormat/>
    <w:rsid w:val="002937AD"/>
    <w:pPr>
      <w:keepNext/>
      <w:jc w:val="both"/>
      <w:outlineLvl w:val="4"/>
    </w:pPr>
    <w:rPr>
      <w:rFonts w:ascii="Tahoma" w:hAnsi="Tahoma"/>
      <w:i/>
      <w:sz w:val="22"/>
      <w:szCs w:val="20"/>
      <w:u w:val="single"/>
      <w:lang w:val="en-US"/>
    </w:rPr>
  </w:style>
  <w:style w:type="paragraph" w:styleId="Heading6">
    <w:name w:val="heading 6"/>
    <w:basedOn w:val="Normal"/>
    <w:next w:val="Normal"/>
    <w:link w:val="Heading6Char"/>
    <w:uiPriority w:val="99"/>
    <w:qFormat/>
    <w:rsid w:val="00E2053D"/>
    <w:pPr>
      <w:keepNext/>
      <w:keepLines/>
      <w:spacing w:before="200"/>
      <w:outlineLvl w:val="5"/>
    </w:pPr>
    <w:rPr>
      <w:rFonts w:ascii="Cambria" w:eastAsia="PMingLiU" w:hAnsi="Cambria"/>
      <w:i/>
      <w:iCs/>
      <w:color w:val="243F60"/>
    </w:rPr>
  </w:style>
  <w:style w:type="paragraph" w:styleId="Heading7">
    <w:name w:val="heading 7"/>
    <w:basedOn w:val="Normal"/>
    <w:next w:val="Normal"/>
    <w:link w:val="Heading7Char"/>
    <w:uiPriority w:val="99"/>
    <w:qFormat/>
    <w:rsid w:val="00E2053D"/>
    <w:pPr>
      <w:keepNext/>
      <w:keepLines/>
      <w:spacing w:before="200"/>
      <w:outlineLvl w:val="6"/>
    </w:pPr>
    <w:rPr>
      <w:rFonts w:ascii="Cambria" w:eastAsia="PMingLiU" w:hAnsi="Cambria"/>
      <w:i/>
      <w:iCs/>
      <w:color w:val="4040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E2053D"/>
    <w:rPr>
      <w:rFonts w:ascii="Cambria" w:eastAsia="PMingLiU" w:hAnsi="Cambria" w:cs="Times New Roman"/>
      <w:b/>
      <w:bCs/>
      <w:color w:val="365F91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E2053D"/>
    <w:rPr>
      <w:rFonts w:ascii="Cambria" w:eastAsia="PMingLiU" w:hAnsi="Cambria" w:cs="Times New Roman"/>
      <w:b/>
      <w:bCs/>
      <w:color w:val="4F81BD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2937AD"/>
    <w:rPr>
      <w:rFonts w:ascii="Tahoma" w:hAnsi="Tahoma" w:cs="Times New Roman"/>
      <w:b/>
      <w:sz w:val="22"/>
      <w:lang w:val="en-US"/>
    </w:rPr>
  </w:style>
  <w:style w:type="character" w:customStyle="1" w:styleId="Heading5Char">
    <w:name w:val="Heading 5 Char"/>
    <w:basedOn w:val="DefaultParagraphFont"/>
    <w:link w:val="Heading5"/>
    <w:uiPriority w:val="99"/>
    <w:locked/>
    <w:rsid w:val="002937AD"/>
    <w:rPr>
      <w:rFonts w:ascii="Tahoma" w:hAnsi="Tahoma" w:cs="Times New Roman"/>
      <w:i/>
      <w:sz w:val="22"/>
      <w:u w:val="single"/>
      <w:lang w:val="en-US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E2053D"/>
    <w:rPr>
      <w:rFonts w:ascii="Cambria" w:eastAsia="PMingLiU" w:hAnsi="Cambria" w:cs="Times New Roman"/>
      <w:i/>
      <w:iCs/>
      <w:color w:val="243F60"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sid w:val="00E2053D"/>
    <w:rPr>
      <w:rFonts w:ascii="Cambria" w:eastAsia="PMingLiU" w:hAnsi="Cambria" w:cs="Times New Roman"/>
      <w:i/>
      <w:iCs/>
      <w:color w:val="404040"/>
      <w:sz w:val="24"/>
      <w:szCs w:val="24"/>
    </w:rPr>
  </w:style>
  <w:style w:type="character" w:styleId="Hyperlink">
    <w:name w:val="Hyperlink"/>
    <w:basedOn w:val="DefaultParagraphFont"/>
    <w:uiPriority w:val="99"/>
    <w:rsid w:val="00CC7265"/>
    <w:rPr>
      <w:rFonts w:cs="Times New Roman"/>
      <w:color w:val="0000FF"/>
      <w:u w:val="single"/>
    </w:rPr>
  </w:style>
  <w:style w:type="paragraph" w:styleId="Footer">
    <w:name w:val="footer"/>
    <w:basedOn w:val="Normal"/>
    <w:link w:val="FooterChar"/>
    <w:uiPriority w:val="99"/>
    <w:rsid w:val="00543A6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cs="Times New Roman"/>
      <w:sz w:val="24"/>
      <w:szCs w:val="24"/>
      <w:lang w:eastAsia="en-CA"/>
    </w:rPr>
  </w:style>
  <w:style w:type="character" w:styleId="PageNumber">
    <w:name w:val="page number"/>
    <w:basedOn w:val="DefaultParagraphFont"/>
    <w:uiPriority w:val="99"/>
    <w:rsid w:val="00543A68"/>
    <w:rPr>
      <w:rFonts w:cs="Times New Roman"/>
    </w:rPr>
  </w:style>
  <w:style w:type="paragraph" w:styleId="Header">
    <w:name w:val="header"/>
    <w:basedOn w:val="Normal"/>
    <w:link w:val="HeaderChar"/>
    <w:uiPriority w:val="99"/>
    <w:rsid w:val="00543A6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cs="Times New Roman"/>
      <w:sz w:val="24"/>
      <w:szCs w:val="24"/>
      <w:lang w:eastAsia="en-CA"/>
    </w:rPr>
  </w:style>
  <w:style w:type="paragraph" w:styleId="BodyText">
    <w:name w:val="Body Text"/>
    <w:basedOn w:val="Normal"/>
    <w:link w:val="BodyTextChar"/>
    <w:uiPriority w:val="99"/>
    <w:rsid w:val="002937AD"/>
    <w:rPr>
      <w:rFonts w:ascii="Tahoma" w:hAnsi="Tahoma"/>
      <w:sz w:val="22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2937AD"/>
    <w:rPr>
      <w:rFonts w:ascii="Tahoma" w:hAnsi="Tahoma" w:cs="Times New Roman"/>
      <w:sz w:val="22"/>
      <w:lang w:val="en-US"/>
    </w:rPr>
  </w:style>
  <w:style w:type="paragraph" w:styleId="BodyText2">
    <w:name w:val="Body Text 2"/>
    <w:basedOn w:val="Normal"/>
    <w:link w:val="BodyText2Char"/>
    <w:uiPriority w:val="99"/>
    <w:rsid w:val="002937AD"/>
    <w:pPr>
      <w:jc w:val="both"/>
    </w:pPr>
    <w:rPr>
      <w:rFonts w:ascii="Tahoma" w:hAnsi="Tahoma"/>
      <w:sz w:val="22"/>
      <w:szCs w:val="20"/>
      <w:lang w:val="en-US"/>
    </w:rPr>
  </w:style>
  <w:style w:type="character" w:customStyle="1" w:styleId="BodyText2Char">
    <w:name w:val="Body Text 2 Char"/>
    <w:basedOn w:val="DefaultParagraphFont"/>
    <w:link w:val="BodyText2"/>
    <w:uiPriority w:val="99"/>
    <w:locked/>
    <w:rsid w:val="002937AD"/>
    <w:rPr>
      <w:rFonts w:ascii="Tahoma" w:hAnsi="Tahoma" w:cs="Times New Roman"/>
      <w:sz w:val="22"/>
      <w:lang w:val="en-US"/>
    </w:rPr>
  </w:style>
  <w:style w:type="paragraph" w:styleId="BodyTextIndent">
    <w:name w:val="Body Text Indent"/>
    <w:basedOn w:val="Normal"/>
    <w:link w:val="BodyTextIndentChar"/>
    <w:uiPriority w:val="99"/>
    <w:rsid w:val="002937AD"/>
    <w:pPr>
      <w:ind w:left="720" w:hanging="720"/>
      <w:jc w:val="both"/>
    </w:pPr>
    <w:rPr>
      <w:rFonts w:ascii="Tahoma" w:hAnsi="Tahoma"/>
      <w:sz w:val="22"/>
      <w:szCs w:val="20"/>
      <w:lang w:val="en-US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2937AD"/>
    <w:rPr>
      <w:rFonts w:ascii="Tahoma" w:hAnsi="Tahoma" w:cs="Times New Roman"/>
      <w:sz w:val="22"/>
      <w:lang w:val="en-US"/>
    </w:rPr>
  </w:style>
  <w:style w:type="paragraph" w:styleId="ListParagraph">
    <w:name w:val="List Paragraph"/>
    <w:basedOn w:val="Normal"/>
    <w:uiPriority w:val="99"/>
    <w:qFormat/>
    <w:rsid w:val="002937AD"/>
    <w:pPr>
      <w:ind w:left="720"/>
      <w:contextualSpacing/>
    </w:pPr>
  </w:style>
  <w:style w:type="paragraph" w:styleId="BodyText3">
    <w:name w:val="Body Text 3"/>
    <w:basedOn w:val="Normal"/>
    <w:link w:val="BodyText3Char"/>
    <w:uiPriority w:val="99"/>
    <w:rsid w:val="00E2053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locked/>
    <w:rsid w:val="00E2053D"/>
    <w:rPr>
      <w:rFonts w:cs="Times New Roman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rsid w:val="00E2053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E2053D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99"/>
    <w:qFormat/>
    <w:rsid w:val="003479AB"/>
    <w:rPr>
      <w:rFonts w:cs="Times New Roman"/>
      <w:b/>
      <w:bCs/>
    </w:rPr>
  </w:style>
  <w:style w:type="character" w:styleId="Emphasis">
    <w:name w:val="Emphasis"/>
    <w:basedOn w:val="DefaultParagraphFont"/>
    <w:uiPriority w:val="99"/>
    <w:qFormat/>
    <w:rsid w:val="003479AB"/>
    <w:rPr>
      <w:rFonts w:cs="Times New Roman"/>
      <w:i/>
      <w:iCs/>
    </w:rPr>
  </w:style>
  <w:style w:type="paragraph" w:styleId="NoSpacing">
    <w:name w:val="No Spacing"/>
    <w:link w:val="NoSpacingChar"/>
    <w:uiPriority w:val="99"/>
    <w:qFormat/>
    <w:rsid w:val="00E703EF"/>
    <w:rPr>
      <w:rFonts w:ascii="Calibri" w:eastAsia="PMingLiU" w:hAnsi="Calibri"/>
      <w:lang w:val="en-US" w:eastAsia="en-US"/>
    </w:rPr>
  </w:style>
  <w:style w:type="character" w:customStyle="1" w:styleId="NoSpacingChar">
    <w:name w:val="No Spacing Char"/>
    <w:basedOn w:val="DefaultParagraphFont"/>
    <w:link w:val="NoSpacing"/>
    <w:uiPriority w:val="99"/>
    <w:locked/>
    <w:rsid w:val="00E703EF"/>
    <w:rPr>
      <w:rFonts w:ascii="Calibri" w:eastAsia="PMingLiU" w:hAnsi="Calibri" w:cs="Times New Roman"/>
      <w:sz w:val="22"/>
      <w:szCs w:val="22"/>
      <w:lang w:val="en-US" w:eastAsia="en-US" w:bidi="ar-SA"/>
    </w:rPr>
  </w:style>
  <w:style w:type="table" w:styleId="TableGrid">
    <w:name w:val="Table Grid"/>
    <w:basedOn w:val="TableNormal"/>
    <w:uiPriority w:val="99"/>
    <w:rsid w:val="00A41B8D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en-CA" w:eastAsia="zh-TW" w:bidi="ar-SA"/>
      </w:rPr>
    </w:rPrDefault>
    <w:pPrDefault/>
  </w:docDefaults>
  <w:latentStyles w:defLockedState="0" w:defUIPriority="99" w:defSemiHidden="1" w:defUnhideWhenUsed="0" w:defQFormat="0" w:count="267">
    <w:lsdException w:name="Normal" w:locked="1" w:semiHidden="0" w:uiPriority="0" w:qFormat="1"/>
    <w:lsdException w:name="heading 1" w:locked="1" w:semiHidden="0" w:uiPriority="0" w:qFormat="1"/>
    <w:lsdException w:name="heading 2" w:locked="1" w:semiHidden="0" w:uiPriority="0" w:qFormat="1"/>
    <w:lsdException w:name="heading 3" w:locked="1" w:semiHidden="0" w:uiPriority="0" w:qFormat="1"/>
    <w:lsdException w:name="heading 4" w:locked="1" w:uiPriority="0" w:unhideWhenUsed="1" w:qFormat="1"/>
    <w:lsdException w:name="heading 5" w:locked="1" w:semiHidden="0" w:uiPriority="0" w:qFormat="1"/>
    <w:lsdException w:name="heading 6" w:locked="1" w:semiHidden="0" w:uiPriority="0" w:qFormat="1"/>
    <w:lsdException w:name="heading 7" w:locked="1" w:semiHidden="0" w:uiPriority="0" w:qFormat="1"/>
    <w:lsdException w:name="heading 8" w:locked="1" w:uiPriority="0" w:unhideWhenUsed="1" w:qFormat="1"/>
    <w:lsdException w:name="heading 9" w:locked="1" w:uiPriority="0" w:unhideWhenUsed="1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locked="1" w:uiPriority="0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locked="1" w:semiHidden="0" w:uiPriority="0" w:qFormat="1"/>
    <w:lsdException w:name="Closing" w:unhideWhenUsed="1"/>
    <w:lsdException w:name="Signature" w:unhideWhenUsed="1"/>
    <w:lsdException w:name="Default Paragraph Font" w:locked="1" w:semiHidden="0" w:uiPriority="0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locked="1" w:semiHidden="0" w:uiPriority="0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locked="1" w:semiHidden="0" w:uiPriority="0"/>
    <w:lsdException w:name="FollowedHyperlink" w:locked="1" w:semiHidden="0" w:uiPriority="0"/>
    <w:lsdException w:name="Strong" w:locked="1" w:semiHidden="0" w:uiPriority="0" w:qFormat="1"/>
    <w:lsdException w:name="Emphasis" w:locked="1" w:semiHidden="0" w:uiPriority="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locked="1" w:semiHidden="0" w:uiPriority="0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0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qFormat/>
    <w:rsid w:val="00FB233B"/>
    <w:rPr>
      <w:sz w:val="24"/>
      <w:szCs w:val="24"/>
      <w:lang w:eastAsia="en-CA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2053D"/>
    <w:pPr>
      <w:keepNext/>
      <w:keepLines/>
      <w:spacing w:before="480"/>
      <w:outlineLvl w:val="0"/>
    </w:pPr>
    <w:rPr>
      <w:rFonts w:ascii="Cambria" w:eastAsia="PMingLiU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E2053D"/>
    <w:pPr>
      <w:keepNext/>
      <w:keepLines/>
      <w:spacing w:before="200"/>
      <w:outlineLvl w:val="1"/>
    </w:pPr>
    <w:rPr>
      <w:rFonts w:ascii="Cambria" w:eastAsia="PMingLiU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2937AD"/>
    <w:pPr>
      <w:keepNext/>
      <w:outlineLvl w:val="2"/>
    </w:pPr>
    <w:rPr>
      <w:rFonts w:ascii="Tahoma" w:hAnsi="Tahoma"/>
      <w:b/>
      <w:sz w:val="22"/>
      <w:szCs w:val="20"/>
      <w:lang w:val="en-US"/>
    </w:rPr>
  </w:style>
  <w:style w:type="paragraph" w:styleId="Heading5">
    <w:name w:val="heading 5"/>
    <w:basedOn w:val="Normal"/>
    <w:next w:val="Normal"/>
    <w:link w:val="Heading5Char"/>
    <w:uiPriority w:val="99"/>
    <w:qFormat/>
    <w:rsid w:val="002937AD"/>
    <w:pPr>
      <w:keepNext/>
      <w:jc w:val="both"/>
      <w:outlineLvl w:val="4"/>
    </w:pPr>
    <w:rPr>
      <w:rFonts w:ascii="Tahoma" w:hAnsi="Tahoma"/>
      <w:i/>
      <w:sz w:val="22"/>
      <w:szCs w:val="20"/>
      <w:u w:val="single"/>
      <w:lang w:val="en-US"/>
    </w:rPr>
  </w:style>
  <w:style w:type="paragraph" w:styleId="Heading6">
    <w:name w:val="heading 6"/>
    <w:basedOn w:val="Normal"/>
    <w:next w:val="Normal"/>
    <w:link w:val="Heading6Char"/>
    <w:uiPriority w:val="99"/>
    <w:qFormat/>
    <w:rsid w:val="00E2053D"/>
    <w:pPr>
      <w:keepNext/>
      <w:keepLines/>
      <w:spacing w:before="200"/>
      <w:outlineLvl w:val="5"/>
    </w:pPr>
    <w:rPr>
      <w:rFonts w:ascii="Cambria" w:eastAsia="PMingLiU" w:hAnsi="Cambria"/>
      <w:i/>
      <w:iCs/>
      <w:color w:val="243F60"/>
    </w:rPr>
  </w:style>
  <w:style w:type="paragraph" w:styleId="Heading7">
    <w:name w:val="heading 7"/>
    <w:basedOn w:val="Normal"/>
    <w:next w:val="Normal"/>
    <w:link w:val="Heading7Char"/>
    <w:uiPriority w:val="99"/>
    <w:qFormat/>
    <w:rsid w:val="00E2053D"/>
    <w:pPr>
      <w:keepNext/>
      <w:keepLines/>
      <w:spacing w:before="200"/>
      <w:outlineLvl w:val="6"/>
    </w:pPr>
    <w:rPr>
      <w:rFonts w:ascii="Cambria" w:eastAsia="PMingLiU" w:hAnsi="Cambria"/>
      <w:i/>
      <w:iCs/>
      <w:color w:val="4040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E2053D"/>
    <w:rPr>
      <w:rFonts w:ascii="Cambria" w:eastAsia="PMingLiU" w:hAnsi="Cambria" w:cs="Times New Roman"/>
      <w:b/>
      <w:bCs/>
      <w:color w:val="365F91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E2053D"/>
    <w:rPr>
      <w:rFonts w:ascii="Cambria" w:eastAsia="PMingLiU" w:hAnsi="Cambria" w:cs="Times New Roman"/>
      <w:b/>
      <w:bCs/>
      <w:color w:val="4F81BD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2937AD"/>
    <w:rPr>
      <w:rFonts w:ascii="Tahoma" w:hAnsi="Tahoma" w:cs="Times New Roman"/>
      <w:b/>
      <w:sz w:val="22"/>
      <w:lang w:val="en-US"/>
    </w:rPr>
  </w:style>
  <w:style w:type="character" w:customStyle="1" w:styleId="Heading5Char">
    <w:name w:val="Heading 5 Char"/>
    <w:basedOn w:val="DefaultParagraphFont"/>
    <w:link w:val="Heading5"/>
    <w:uiPriority w:val="99"/>
    <w:locked/>
    <w:rsid w:val="002937AD"/>
    <w:rPr>
      <w:rFonts w:ascii="Tahoma" w:hAnsi="Tahoma" w:cs="Times New Roman"/>
      <w:i/>
      <w:sz w:val="22"/>
      <w:u w:val="single"/>
      <w:lang w:val="en-US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E2053D"/>
    <w:rPr>
      <w:rFonts w:ascii="Cambria" w:eastAsia="PMingLiU" w:hAnsi="Cambria" w:cs="Times New Roman"/>
      <w:i/>
      <w:iCs/>
      <w:color w:val="243F60"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sid w:val="00E2053D"/>
    <w:rPr>
      <w:rFonts w:ascii="Cambria" w:eastAsia="PMingLiU" w:hAnsi="Cambria" w:cs="Times New Roman"/>
      <w:i/>
      <w:iCs/>
      <w:color w:val="404040"/>
      <w:sz w:val="24"/>
      <w:szCs w:val="24"/>
    </w:rPr>
  </w:style>
  <w:style w:type="character" w:styleId="Hyperlink">
    <w:name w:val="Hyperlink"/>
    <w:basedOn w:val="DefaultParagraphFont"/>
    <w:uiPriority w:val="99"/>
    <w:rsid w:val="00CC7265"/>
    <w:rPr>
      <w:rFonts w:cs="Times New Roman"/>
      <w:color w:val="0000FF"/>
      <w:u w:val="single"/>
    </w:rPr>
  </w:style>
  <w:style w:type="paragraph" w:styleId="Footer">
    <w:name w:val="footer"/>
    <w:basedOn w:val="Normal"/>
    <w:link w:val="FooterChar"/>
    <w:uiPriority w:val="99"/>
    <w:rsid w:val="00543A6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cs="Times New Roman"/>
      <w:sz w:val="24"/>
      <w:szCs w:val="24"/>
      <w:lang w:eastAsia="en-CA"/>
    </w:rPr>
  </w:style>
  <w:style w:type="character" w:styleId="PageNumber">
    <w:name w:val="page number"/>
    <w:basedOn w:val="DefaultParagraphFont"/>
    <w:uiPriority w:val="99"/>
    <w:rsid w:val="00543A68"/>
    <w:rPr>
      <w:rFonts w:cs="Times New Roman"/>
    </w:rPr>
  </w:style>
  <w:style w:type="paragraph" w:styleId="Header">
    <w:name w:val="header"/>
    <w:basedOn w:val="Normal"/>
    <w:link w:val="HeaderChar"/>
    <w:uiPriority w:val="99"/>
    <w:rsid w:val="00543A6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cs="Times New Roman"/>
      <w:sz w:val="24"/>
      <w:szCs w:val="24"/>
      <w:lang w:eastAsia="en-CA"/>
    </w:rPr>
  </w:style>
  <w:style w:type="paragraph" w:styleId="BodyText">
    <w:name w:val="Body Text"/>
    <w:basedOn w:val="Normal"/>
    <w:link w:val="BodyTextChar"/>
    <w:uiPriority w:val="99"/>
    <w:rsid w:val="002937AD"/>
    <w:rPr>
      <w:rFonts w:ascii="Tahoma" w:hAnsi="Tahoma"/>
      <w:sz w:val="22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2937AD"/>
    <w:rPr>
      <w:rFonts w:ascii="Tahoma" w:hAnsi="Tahoma" w:cs="Times New Roman"/>
      <w:sz w:val="22"/>
      <w:lang w:val="en-US"/>
    </w:rPr>
  </w:style>
  <w:style w:type="paragraph" w:styleId="BodyText2">
    <w:name w:val="Body Text 2"/>
    <w:basedOn w:val="Normal"/>
    <w:link w:val="BodyText2Char"/>
    <w:uiPriority w:val="99"/>
    <w:rsid w:val="002937AD"/>
    <w:pPr>
      <w:jc w:val="both"/>
    </w:pPr>
    <w:rPr>
      <w:rFonts w:ascii="Tahoma" w:hAnsi="Tahoma"/>
      <w:sz w:val="22"/>
      <w:szCs w:val="20"/>
      <w:lang w:val="en-US"/>
    </w:rPr>
  </w:style>
  <w:style w:type="character" w:customStyle="1" w:styleId="BodyText2Char">
    <w:name w:val="Body Text 2 Char"/>
    <w:basedOn w:val="DefaultParagraphFont"/>
    <w:link w:val="BodyText2"/>
    <w:uiPriority w:val="99"/>
    <w:locked/>
    <w:rsid w:val="002937AD"/>
    <w:rPr>
      <w:rFonts w:ascii="Tahoma" w:hAnsi="Tahoma" w:cs="Times New Roman"/>
      <w:sz w:val="22"/>
      <w:lang w:val="en-US"/>
    </w:rPr>
  </w:style>
  <w:style w:type="paragraph" w:styleId="BodyTextIndent">
    <w:name w:val="Body Text Indent"/>
    <w:basedOn w:val="Normal"/>
    <w:link w:val="BodyTextIndentChar"/>
    <w:uiPriority w:val="99"/>
    <w:rsid w:val="002937AD"/>
    <w:pPr>
      <w:ind w:left="720" w:hanging="720"/>
      <w:jc w:val="both"/>
    </w:pPr>
    <w:rPr>
      <w:rFonts w:ascii="Tahoma" w:hAnsi="Tahoma"/>
      <w:sz w:val="22"/>
      <w:szCs w:val="20"/>
      <w:lang w:val="en-US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2937AD"/>
    <w:rPr>
      <w:rFonts w:ascii="Tahoma" w:hAnsi="Tahoma" w:cs="Times New Roman"/>
      <w:sz w:val="22"/>
      <w:lang w:val="en-US"/>
    </w:rPr>
  </w:style>
  <w:style w:type="paragraph" w:styleId="ListParagraph">
    <w:name w:val="List Paragraph"/>
    <w:basedOn w:val="Normal"/>
    <w:uiPriority w:val="99"/>
    <w:qFormat/>
    <w:rsid w:val="002937AD"/>
    <w:pPr>
      <w:ind w:left="720"/>
      <w:contextualSpacing/>
    </w:pPr>
  </w:style>
  <w:style w:type="paragraph" w:styleId="BodyText3">
    <w:name w:val="Body Text 3"/>
    <w:basedOn w:val="Normal"/>
    <w:link w:val="BodyText3Char"/>
    <w:uiPriority w:val="99"/>
    <w:rsid w:val="00E2053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locked/>
    <w:rsid w:val="00E2053D"/>
    <w:rPr>
      <w:rFonts w:cs="Times New Roman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rsid w:val="00E2053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E2053D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99"/>
    <w:qFormat/>
    <w:rsid w:val="003479AB"/>
    <w:rPr>
      <w:rFonts w:cs="Times New Roman"/>
      <w:b/>
      <w:bCs/>
    </w:rPr>
  </w:style>
  <w:style w:type="character" w:styleId="Emphasis">
    <w:name w:val="Emphasis"/>
    <w:basedOn w:val="DefaultParagraphFont"/>
    <w:uiPriority w:val="99"/>
    <w:qFormat/>
    <w:rsid w:val="003479AB"/>
    <w:rPr>
      <w:rFonts w:cs="Times New Roman"/>
      <w:i/>
      <w:iCs/>
    </w:rPr>
  </w:style>
  <w:style w:type="paragraph" w:styleId="NoSpacing">
    <w:name w:val="No Spacing"/>
    <w:link w:val="NoSpacingChar"/>
    <w:uiPriority w:val="99"/>
    <w:qFormat/>
    <w:rsid w:val="00E703EF"/>
    <w:rPr>
      <w:rFonts w:ascii="Calibri" w:eastAsia="PMingLiU" w:hAnsi="Calibri"/>
      <w:lang w:val="en-US" w:eastAsia="en-US"/>
    </w:rPr>
  </w:style>
  <w:style w:type="character" w:customStyle="1" w:styleId="NoSpacingChar">
    <w:name w:val="No Spacing Char"/>
    <w:basedOn w:val="DefaultParagraphFont"/>
    <w:link w:val="NoSpacing"/>
    <w:uiPriority w:val="99"/>
    <w:locked/>
    <w:rsid w:val="00E703EF"/>
    <w:rPr>
      <w:rFonts w:ascii="Calibri" w:eastAsia="PMingLiU" w:hAnsi="Calibri" w:cs="Times New Roman"/>
      <w:sz w:val="22"/>
      <w:szCs w:val="22"/>
      <w:lang w:val="en-US" w:eastAsia="en-US" w:bidi="ar-SA"/>
    </w:rPr>
  </w:style>
  <w:style w:type="table" w:styleId="TableGrid">
    <w:name w:val="Table Grid"/>
    <w:basedOn w:val="TableNormal"/>
    <w:uiPriority w:val="99"/>
    <w:rsid w:val="00A41B8D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402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20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2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2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02030">
          <w:marLeft w:val="0"/>
          <w:marRight w:val="0"/>
          <w:marTop w:val="48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02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402040">
                  <w:marLeft w:val="0"/>
                  <w:marRight w:val="-2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402045">
                      <w:marLeft w:val="7"/>
                      <w:marRight w:val="3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402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402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2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2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2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2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2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2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2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2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569</Words>
  <Characters>3247</Characters>
  <Application>Microsoft Office Word</Application>
  <DocSecurity>4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MCYS Conity Planning Framework Review</vt:lpstr>
    </vt:vector>
  </TitlesOfParts>
  <Company>Completed by Louise Lovell              Children’s Services Co-ordinator     Haldimand and Norfolk Social Services</Company>
  <LinksUpToDate>false</LinksUpToDate>
  <CharactersWithSpaces>3809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MCYS Conity Planning Framework Review</dc:title>
  <dc:creator>Haldimand and Norfolk Best Start Network</dc:creator>
  <cp:lastModifiedBy>Sparling, Laura A. (EDU)</cp:lastModifiedBy>
  <cp:revision>2</cp:revision>
  <cp:lastPrinted>2013-07-26T20:59:00Z</cp:lastPrinted>
  <dcterms:created xsi:type="dcterms:W3CDTF">2013-12-19T15:47:00Z</dcterms:created>
  <dcterms:modified xsi:type="dcterms:W3CDTF">2013-12-19T15:47:00Z</dcterms:modified>
</cp:coreProperties>
</file>